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5A1322" w14:textId="77777777" w:rsidR="00DB61D0" w:rsidRDefault="00DB61D0" w:rsidP="00DB61D0">
      <w:pPr>
        <w:pStyle w:val="a3"/>
        <w:jc w:val="center"/>
        <w:rPr>
          <w:rFonts w:ascii="맑은 고딕" w:eastAsia="맑은 고딕" w:hAnsi="맑은 고딕"/>
          <w:b/>
          <w:bCs/>
          <w:sz w:val="48"/>
          <w:szCs w:val="48"/>
        </w:rPr>
      </w:pPr>
      <w:bookmarkStart w:id="0" w:name="_GoBack"/>
      <w:bookmarkEnd w:id="0"/>
    </w:p>
    <w:p w14:paraId="459CC33D" w14:textId="77777777" w:rsidR="00DB61D0" w:rsidRDefault="00DB61D0" w:rsidP="00DB61D0">
      <w:pPr>
        <w:pStyle w:val="a3"/>
        <w:jc w:val="center"/>
        <w:rPr>
          <w:rFonts w:ascii="맑은 고딕" w:eastAsia="맑은 고딕" w:hAnsi="맑은 고딕"/>
          <w:b/>
          <w:bCs/>
          <w:sz w:val="48"/>
          <w:szCs w:val="48"/>
        </w:rPr>
      </w:pPr>
    </w:p>
    <w:p w14:paraId="29FAC45E" w14:textId="77777777" w:rsidR="00DB61D0" w:rsidRDefault="00DB61D0" w:rsidP="00DB61D0">
      <w:pPr>
        <w:pStyle w:val="a3"/>
        <w:spacing w:line="480" w:lineRule="auto"/>
        <w:jc w:val="center"/>
        <w:rPr>
          <w:rFonts w:ascii="맑은 고딕" w:eastAsia="맑은 고딕" w:hAnsi="맑은 고딕"/>
          <w:b/>
          <w:bCs/>
          <w:sz w:val="60"/>
          <w:szCs w:val="60"/>
        </w:rPr>
      </w:pPr>
      <w:r>
        <w:rPr>
          <w:rFonts w:ascii="맑은 고딕" w:eastAsia="맑은 고딕" w:hAnsi="맑은 고딕" w:hint="eastAsia"/>
          <w:b/>
          <w:bCs/>
          <w:sz w:val="60"/>
          <w:szCs w:val="60"/>
        </w:rPr>
        <w:t xml:space="preserve">한국가스공사 </w:t>
      </w:r>
      <w:r w:rsidR="00B913D0">
        <w:rPr>
          <w:rFonts w:ascii="맑은 고딕" w:eastAsia="맑은 고딕" w:hAnsi="맑은 고딕" w:hint="eastAsia"/>
          <w:b/>
          <w:bCs/>
          <w:sz w:val="60"/>
          <w:szCs w:val="60"/>
        </w:rPr>
        <w:t>공급자 행동강령</w:t>
      </w:r>
    </w:p>
    <w:p w14:paraId="144C0F63" w14:textId="6EB9F706" w:rsidR="001675DA" w:rsidRDefault="001675DA" w:rsidP="00DB61D0">
      <w:pPr>
        <w:pStyle w:val="a3"/>
        <w:spacing w:line="480" w:lineRule="auto"/>
        <w:jc w:val="center"/>
        <w:rPr>
          <w:rFonts w:ascii="맑은 고딕" w:eastAsia="맑은 고딕" w:hAnsi="맑은 고딕"/>
          <w:b/>
          <w:bCs/>
          <w:sz w:val="44"/>
          <w:szCs w:val="44"/>
        </w:rPr>
      </w:pPr>
    </w:p>
    <w:p w14:paraId="32546FC8" w14:textId="77777777" w:rsidR="001675DA" w:rsidRDefault="001675DA" w:rsidP="00662010">
      <w:pPr>
        <w:pStyle w:val="a3"/>
        <w:spacing w:line="480" w:lineRule="auto"/>
        <w:rPr>
          <w:rFonts w:ascii="맑은 고딕" w:eastAsia="맑은 고딕" w:hAnsi="맑은 고딕" w:hint="eastAsia"/>
          <w:b/>
          <w:bCs/>
          <w:sz w:val="60"/>
          <w:szCs w:val="60"/>
        </w:rPr>
      </w:pPr>
    </w:p>
    <w:p w14:paraId="6C5120C6" w14:textId="12C49D0D" w:rsidR="00DD7122" w:rsidRDefault="00DD7122" w:rsidP="00DB61D0">
      <w:pPr>
        <w:pStyle w:val="a3"/>
        <w:spacing w:line="480" w:lineRule="auto"/>
        <w:jc w:val="center"/>
        <w:rPr>
          <w:rFonts w:ascii="맑은 고딕" w:eastAsia="맑은 고딕" w:hAnsi="맑은 고딕"/>
          <w:b/>
          <w:bCs/>
          <w:sz w:val="60"/>
          <w:szCs w:val="60"/>
        </w:rPr>
      </w:pPr>
      <w:r>
        <w:rPr>
          <w:rFonts w:ascii="맑은 고딕" w:eastAsia="맑은 고딕" w:hAnsi="맑은 고딕" w:hint="eastAsia"/>
          <w:b/>
          <w:bCs/>
          <w:sz w:val="60"/>
          <w:szCs w:val="60"/>
        </w:rPr>
        <w:t>2025.</w:t>
      </w:r>
      <w:r w:rsidR="00BE1A45">
        <w:rPr>
          <w:rFonts w:ascii="맑은 고딕" w:eastAsia="맑은 고딕" w:hAnsi="맑은 고딕" w:hint="eastAsia"/>
          <w:b/>
          <w:bCs/>
          <w:sz w:val="60"/>
          <w:szCs w:val="60"/>
        </w:rPr>
        <w:t>0</w:t>
      </w:r>
      <w:r w:rsidR="00E87B5F">
        <w:rPr>
          <w:rFonts w:ascii="맑은 고딕" w:eastAsia="맑은 고딕" w:hAnsi="맑은 고딕"/>
          <w:b/>
          <w:bCs/>
          <w:sz w:val="60"/>
          <w:szCs w:val="60"/>
        </w:rPr>
        <w:t>6</w:t>
      </w:r>
      <w:r>
        <w:rPr>
          <w:rFonts w:ascii="맑은 고딕" w:eastAsia="맑은 고딕" w:hAnsi="맑은 고딕"/>
          <w:b/>
          <w:bCs/>
          <w:sz w:val="60"/>
          <w:szCs w:val="60"/>
        </w:rPr>
        <w:t>.</w:t>
      </w:r>
    </w:p>
    <w:p w14:paraId="7F6332F4" w14:textId="77777777" w:rsidR="001675DA" w:rsidRDefault="001675DA" w:rsidP="00DB61D0">
      <w:pPr>
        <w:pStyle w:val="a3"/>
        <w:spacing w:line="480" w:lineRule="auto"/>
        <w:jc w:val="center"/>
        <w:rPr>
          <w:rFonts w:ascii="맑은 고딕" w:eastAsia="맑은 고딕" w:hAnsi="맑은 고딕"/>
          <w:b/>
          <w:bCs/>
          <w:sz w:val="60"/>
          <w:szCs w:val="60"/>
        </w:rPr>
      </w:pPr>
    </w:p>
    <w:p w14:paraId="58BE4DE5" w14:textId="2958D0D3" w:rsidR="00BE1A45" w:rsidRPr="00A032C3" w:rsidRDefault="001675DA" w:rsidP="00190C5B">
      <w:pPr>
        <w:pStyle w:val="a3"/>
        <w:spacing w:line="480" w:lineRule="auto"/>
        <w:jc w:val="center"/>
        <w:rPr>
          <w:b/>
          <w:bCs/>
          <w:sz w:val="60"/>
          <w:szCs w:val="60"/>
        </w:rPr>
      </w:pPr>
      <w:r>
        <w:rPr>
          <w:rFonts w:ascii="맑은 고딕" w:eastAsia="맑은 고딕" w:hAnsi="맑은 고딕" w:hint="eastAsia"/>
          <w:b/>
          <w:bCs/>
          <w:sz w:val="60"/>
          <w:szCs w:val="60"/>
        </w:rPr>
        <w:t>KOGAS</w:t>
      </w:r>
    </w:p>
    <w:p w14:paraId="17BF3292" w14:textId="08BA1FB2" w:rsidR="00A713FF" w:rsidRPr="00190C5B" w:rsidRDefault="00C04B5C" w:rsidP="00C04B5C">
      <w:pPr>
        <w:pStyle w:val="1"/>
        <w:tabs>
          <w:tab w:val="center" w:pos="4513"/>
        </w:tabs>
        <w:rPr>
          <w:rFonts w:cs="굴림"/>
          <w:b/>
          <w:bCs/>
          <w:color w:val="000000"/>
          <w:kern w:val="0"/>
          <w:sz w:val="36"/>
          <w:szCs w:val="36"/>
        </w:rPr>
      </w:pPr>
      <w:r>
        <w:rPr>
          <w:rFonts w:cs="굴림"/>
          <w:b/>
          <w:bCs/>
          <w:color w:val="000000"/>
          <w:kern w:val="0"/>
          <w:sz w:val="36"/>
          <w:szCs w:val="36"/>
        </w:rPr>
        <w:lastRenderedPageBreak/>
        <w:tab/>
      </w:r>
      <w:r w:rsidR="00EE4F72" w:rsidRPr="00190C5B">
        <w:rPr>
          <w:rFonts w:cs="굴림" w:hint="eastAsia"/>
          <w:b/>
          <w:bCs/>
          <w:color w:val="000000"/>
          <w:kern w:val="0"/>
          <w:sz w:val="36"/>
          <w:szCs w:val="36"/>
        </w:rPr>
        <w:t>제</w:t>
      </w:r>
      <w:r w:rsidR="00EE4F72" w:rsidRPr="00190C5B">
        <w:rPr>
          <w:rFonts w:cs="굴림"/>
          <w:b/>
          <w:bCs/>
          <w:color w:val="000000"/>
          <w:kern w:val="0"/>
          <w:sz w:val="36"/>
          <w:szCs w:val="36"/>
        </w:rPr>
        <w:t xml:space="preserve">1장 </w:t>
      </w:r>
      <w:r w:rsidR="00EE4F72" w:rsidRPr="00190C5B">
        <w:rPr>
          <w:rFonts w:cs="굴림" w:hint="eastAsia"/>
          <w:b/>
          <w:bCs/>
          <w:color w:val="000000"/>
          <w:kern w:val="0"/>
          <w:sz w:val="36"/>
          <w:szCs w:val="36"/>
        </w:rPr>
        <w:t>개요</w:t>
      </w:r>
    </w:p>
    <w:p w14:paraId="1D03BF7E" w14:textId="77777777" w:rsidR="00EE4F72" w:rsidRDefault="00EE4F72" w:rsidP="00DB61D0">
      <w:pPr>
        <w:pStyle w:val="a3"/>
        <w:spacing w:line="360" w:lineRule="auto"/>
        <w:rPr>
          <w:sz w:val="26"/>
          <w:szCs w:val="26"/>
        </w:rPr>
      </w:pPr>
    </w:p>
    <w:p w14:paraId="33D5FDF2" w14:textId="77777777" w:rsidR="002D1D4A" w:rsidRPr="00190C5B" w:rsidRDefault="00232474" w:rsidP="00A032C3">
      <w:pPr>
        <w:pStyle w:val="a3"/>
        <w:spacing w:line="360" w:lineRule="auto"/>
        <w:outlineLvl w:val="1"/>
        <w:rPr>
          <w:rFonts w:ascii="맑은 고딕" w:eastAsia="맑은 고딕" w:hAnsi="맑은 고딕"/>
          <w:b/>
          <w:bCs/>
          <w:sz w:val="30"/>
          <w:szCs w:val="30"/>
        </w:rPr>
      </w:pPr>
      <w:r>
        <w:rPr>
          <w:rFonts w:ascii="맑은 고딕" w:eastAsia="맑은 고딕" w:hAnsi="맑은 고딕" w:hint="eastAsia"/>
          <w:b/>
          <w:bCs/>
          <w:sz w:val="30"/>
          <w:szCs w:val="30"/>
        </w:rPr>
        <w:t>1</w:t>
      </w:r>
      <w:r w:rsidR="002D1D4A" w:rsidRPr="00190C5B">
        <w:rPr>
          <w:rFonts w:ascii="맑은 고딕" w:eastAsia="맑은 고딕" w:hAnsi="맑은 고딕"/>
          <w:b/>
          <w:bCs/>
          <w:sz w:val="30"/>
          <w:szCs w:val="30"/>
        </w:rPr>
        <w:t xml:space="preserve">. 목적 </w:t>
      </w:r>
    </w:p>
    <w:p w14:paraId="28A5AAFE" w14:textId="53E4F3A2" w:rsidR="002D1D4A" w:rsidRDefault="00DB61D0" w:rsidP="00DB61D0">
      <w:pPr>
        <w:pStyle w:val="a3"/>
        <w:spacing w:line="360" w:lineRule="auto"/>
        <w:rPr>
          <w:rFonts w:ascii="맑은 고딕" w:eastAsia="맑은 고딕" w:hAnsi="맑은 고딕"/>
          <w:sz w:val="26"/>
          <w:szCs w:val="26"/>
        </w:rPr>
      </w:pPr>
      <w:r>
        <w:rPr>
          <w:rFonts w:ascii="맑은 고딕" w:eastAsia="맑은 고딕" w:hAnsi="맑은 고딕" w:hint="eastAsia"/>
          <w:sz w:val="26"/>
          <w:szCs w:val="26"/>
        </w:rPr>
        <w:t>한국가스공사는 깨끗하고 안전한 천연가스를 국민에게 안정적으로 공급</w:t>
      </w:r>
      <w:r w:rsidR="008B158D">
        <w:rPr>
          <w:rFonts w:ascii="맑은 고딕" w:eastAsia="맑은 고딕" w:hAnsi="맑은 고딕" w:hint="eastAsia"/>
          <w:sz w:val="26"/>
          <w:szCs w:val="26"/>
        </w:rPr>
        <w:t xml:space="preserve"> </w:t>
      </w:r>
      <w:r>
        <w:rPr>
          <w:rFonts w:ascii="맑은 고딕" w:eastAsia="맑은 고딕" w:hAnsi="맑은 고딕" w:hint="eastAsia"/>
          <w:sz w:val="26"/>
          <w:szCs w:val="26"/>
        </w:rPr>
        <w:t>하기 위해 “좋은 에너지 더 좋은 세상”을 기업이념으로 국내 천연가스</w:t>
      </w:r>
      <w:r w:rsidR="008B158D">
        <w:rPr>
          <w:rFonts w:ascii="맑은 고딕" w:eastAsia="맑은 고딕" w:hAnsi="맑은 고딕" w:hint="eastAsia"/>
          <w:sz w:val="26"/>
          <w:szCs w:val="26"/>
        </w:rPr>
        <w:t xml:space="preserve"> </w:t>
      </w:r>
      <w:r>
        <w:rPr>
          <w:rFonts w:ascii="맑은 고딕" w:eastAsia="맑은 고딕" w:hAnsi="맑은 고딕" w:hint="eastAsia"/>
          <w:sz w:val="26"/>
          <w:szCs w:val="26"/>
        </w:rPr>
        <w:t>산업을 선도</w:t>
      </w:r>
      <w:r w:rsidR="00B913D0">
        <w:rPr>
          <w:rFonts w:ascii="맑은 고딕" w:eastAsia="맑은 고딕" w:hAnsi="맑은 고딕" w:hint="eastAsia"/>
          <w:sz w:val="26"/>
          <w:szCs w:val="26"/>
        </w:rPr>
        <w:t xml:space="preserve">하고 있습니다. </w:t>
      </w:r>
    </w:p>
    <w:p w14:paraId="2B54468A" w14:textId="6B5C517A" w:rsidR="00A04B02" w:rsidRDefault="00B913D0" w:rsidP="00DB61D0">
      <w:pPr>
        <w:pStyle w:val="a3"/>
        <w:spacing w:line="360" w:lineRule="auto"/>
        <w:rPr>
          <w:rFonts w:ascii="맑은 고딕" w:eastAsia="맑은 고딕" w:hAnsi="맑은 고딕"/>
          <w:sz w:val="26"/>
          <w:szCs w:val="26"/>
        </w:rPr>
      </w:pPr>
      <w:r>
        <w:rPr>
          <w:rFonts w:ascii="맑은 고딕" w:eastAsia="맑은 고딕" w:hAnsi="맑은 고딕" w:hint="eastAsia"/>
          <w:sz w:val="26"/>
          <w:szCs w:val="26"/>
        </w:rPr>
        <w:t>한국가스공사</w:t>
      </w:r>
      <w:r w:rsidR="00B070A1">
        <w:rPr>
          <w:rFonts w:ascii="맑은 고딕" w:eastAsia="맑은 고딕" w:hAnsi="맑은 고딕" w:hint="eastAsia"/>
          <w:sz w:val="26"/>
          <w:szCs w:val="26"/>
        </w:rPr>
        <w:t>는</w:t>
      </w:r>
      <w:r>
        <w:rPr>
          <w:rFonts w:ascii="맑은 고딕" w:eastAsia="맑은 고딕" w:hAnsi="맑은 고딕" w:hint="eastAsia"/>
          <w:sz w:val="26"/>
          <w:szCs w:val="26"/>
        </w:rPr>
        <w:t xml:space="preserve"> 공급자와 한국가스공사간 동반성장의 근간이 되는 준법경영을 강화하기 위</w:t>
      </w:r>
      <w:r w:rsidR="00B070A1">
        <w:rPr>
          <w:rFonts w:ascii="맑은 고딕" w:eastAsia="맑은 고딕" w:hAnsi="맑은 고딕" w:hint="eastAsia"/>
          <w:sz w:val="26"/>
          <w:szCs w:val="26"/>
        </w:rPr>
        <w:t>한</w:t>
      </w:r>
      <w:r>
        <w:rPr>
          <w:rFonts w:ascii="맑은 고딕" w:eastAsia="맑은 고딕" w:hAnsi="맑은 고딕" w:hint="eastAsia"/>
          <w:sz w:val="26"/>
          <w:szCs w:val="26"/>
        </w:rPr>
        <w:t xml:space="preserve"> 공급자 행동강령을 </w:t>
      </w:r>
      <w:r w:rsidR="00B070A1">
        <w:rPr>
          <w:rFonts w:ascii="맑은 고딕" w:eastAsia="맑은 고딕" w:hAnsi="맑은 고딕" w:hint="eastAsia"/>
          <w:sz w:val="26"/>
          <w:szCs w:val="26"/>
        </w:rPr>
        <w:t xml:space="preserve">제정하였습니다. </w:t>
      </w:r>
      <w:r w:rsidR="00BE1A45" w:rsidRPr="00190C5B">
        <w:rPr>
          <w:rFonts w:ascii="맑은 고딕" w:eastAsia="맑은 고딕" w:hAnsi="맑은 고딕" w:hint="eastAsia"/>
          <w:sz w:val="26"/>
          <w:szCs w:val="26"/>
        </w:rPr>
        <w:t>본</w:t>
      </w:r>
      <w:r w:rsidR="00BE1A45" w:rsidRPr="00190C5B">
        <w:rPr>
          <w:rFonts w:ascii="맑은 고딕" w:eastAsia="맑은 고딕" w:hAnsi="맑은 고딕"/>
          <w:sz w:val="26"/>
          <w:szCs w:val="26"/>
        </w:rPr>
        <w:t xml:space="preserve"> </w:t>
      </w:r>
      <w:r w:rsidR="00BE1A45" w:rsidRPr="00190C5B">
        <w:rPr>
          <w:rFonts w:ascii="맑은 고딕" w:eastAsia="맑은 고딕" w:hAnsi="맑은 고딕" w:hint="eastAsia"/>
          <w:sz w:val="26"/>
          <w:szCs w:val="26"/>
        </w:rPr>
        <w:t>행동규범은</w:t>
      </w:r>
      <w:r w:rsidR="00B6725D">
        <w:rPr>
          <w:rFonts w:ascii="맑은 고딕" w:eastAsia="맑은 고딕" w:hAnsi="맑은 고딕" w:hint="eastAsia"/>
          <w:sz w:val="26"/>
          <w:szCs w:val="26"/>
        </w:rPr>
        <w:t xml:space="preserve"> </w:t>
      </w:r>
      <w:r w:rsidR="00B6725D">
        <w:rPr>
          <w:rFonts w:ascii="맑은 고딕" w:eastAsia="맑은 고딕" w:hAnsi="맑은 고딕"/>
          <w:sz w:val="26"/>
          <w:szCs w:val="26"/>
        </w:rPr>
        <w:t>EU</w:t>
      </w:r>
      <w:r w:rsidR="00B6725D">
        <w:rPr>
          <w:rFonts w:ascii="맑은 고딕" w:eastAsia="맑은 고딕" w:hAnsi="맑은 고딕" w:hint="eastAsia"/>
          <w:sz w:val="26"/>
          <w:szCs w:val="26"/>
        </w:rPr>
        <w:t>지속가능성 실사지침(</w:t>
      </w:r>
      <w:r w:rsidR="00B6725D">
        <w:rPr>
          <w:rFonts w:ascii="맑은 고딕" w:eastAsia="맑은 고딕" w:hAnsi="맑은 고딕"/>
          <w:sz w:val="26"/>
          <w:szCs w:val="26"/>
        </w:rPr>
        <w:t>CSDDD)</w:t>
      </w:r>
      <w:r w:rsidR="00B6725D">
        <w:rPr>
          <w:rFonts w:ascii="맑은 고딕" w:eastAsia="맑은 고딕" w:hAnsi="맑은 고딕" w:hint="eastAsia"/>
          <w:sz w:val="26"/>
          <w:szCs w:val="26"/>
        </w:rPr>
        <w:t xml:space="preserve"> 등 인권 및 환경에 관한 공급망 관련 지침,</w:t>
      </w:r>
      <w:r w:rsidR="00B6725D">
        <w:rPr>
          <w:rFonts w:ascii="맑은 고딕" w:eastAsia="맑은 고딕" w:hAnsi="맑은 고딕"/>
          <w:sz w:val="26"/>
          <w:szCs w:val="26"/>
        </w:rPr>
        <w:t xml:space="preserve"> </w:t>
      </w:r>
      <w:r w:rsidR="00B6725D">
        <w:rPr>
          <w:rFonts w:ascii="맑은 고딕" w:eastAsia="맑은 고딕" w:hAnsi="맑은 고딕" w:hint="eastAsia"/>
          <w:sz w:val="26"/>
          <w:szCs w:val="26"/>
        </w:rPr>
        <w:t>책임감 있는 비즈니스연합(</w:t>
      </w:r>
      <w:r w:rsidR="00B6725D">
        <w:rPr>
          <w:rFonts w:ascii="맑은 고딕" w:eastAsia="맑은 고딕" w:hAnsi="맑은 고딕"/>
          <w:sz w:val="26"/>
          <w:szCs w:val="26"/>
        </w:rPr>
        <w:t>Responsible Business Alliance)</w:t>
      </w:r>
      <w:r w:rsidR="00B6725D">
        <w:rPr>
          <w:rFonts w:ascii="맑은 고딕" w:eastAsia="맑은 고딕" w:hAnsi="맑은 고딕" w:hint="eastAsia"/>
          <w:sz w:val="26"/>
          <w:szCs w:val="26"/>
        </w:rPr>
        <w:t xml:space="preserve"> 행동규범 등 ESG관련 최근 글로벌 동향을 참조하고 있습니다. </w:t>
      </w:r>
      <w:r w:rsidR="00BE1A45">
        <w:rPr>
          <w:rFonts w:ascii="맑은 고딕" w:eastAsia="맑은 고딕" w:hAnsi="맑은 고딕" w:hint="eastAsia"/>
          <w:sz w:val="26"/>
          <w:szCs w:val="26"/>
        </w:rPr>
        <w:t xml:space="preserve"> </w:t>
      </w:r>
    </w:p>
    <w:p w14:paraId="65A255E1" w14:textId="77777777" w:rsidR="00A04B02" w:rsidRDefault="00B070A1" w:rsidP="00DB61D0">
      <w:pPr>
        <w:pStyle w:val="a3"/>
        <w:spacing w:line="360" w:lineRule="auto"/>
        <w:rPr>
          <w:rFonts w:ascii="맑은 고딕" w:eastAsia="맑은 고딕" w:hAnsi="맑은 고딕"/>
          <w:sz w:val="26"/>
          <w:szCs w:val="26"/>
        </w:rPr>
      </w:pPr>
      <w:r w:rsidRPr="00190C5B">
        <w:rPr>
          <w:rFonts w:ascii="맑은 고딕" w:eastAsia="맑은 고딕" w:hAnsi="맑은 고딕" w:hint="eastAsia"/>
          <w:sz w:val="26"/>
          <w:szCs w:val="26"/>
        </w:rPr>
        <w:t>한국가스공사는</w:t>
      </w:r>
      <w:r w:rsidRPr="00190C5B">
        <w:rPr>
          <w:rFonts w:ascii="맑은 고딕" w:eastAsia="맑은 고딕" w:hAnsi="맑은 고딕"/>
          <w:sz w:val="26"/>
          <w:szCs w:val="26"/>
        </w:rPr>
        <w:t xml:space="preserve"> </w:t>
      </w:r>
      <w:r w:rsidR="00B913D0" w:rsidRPr="00190C5B">
        <w:rPr>
          <w:rFonts w:ascii="맑은 고딕" w:eastAsia="맑은 고딕" w:hAnsi="맑은 고딕" w:hint="eastAsia"/>
          <w:sz w:val="26"/>
          <w:szCs w:val="26"/>
        </w:rPr>
        <w:t>공급자</w:t>
      </w:r>
      <w:r w:rsidR="00DB61D0" w:rsidRPr="00190C5B">
        <w:rPr>
          <w:rFonts w:ascii="맑은 고딕" w:eastAsia="맑은 고딕" w:hAnsi="맑은 고딕" w:hint="eastAsia"/>
          <w:sz w:val="26"/>
          <w:szCs w:val="26"/>
        </w:rPr>
        <w:t>들이</w:t>
      </w:r>
      <w:r w:rsidR="00DB61D0" w:rsidRPr="00190C5B">
        <w:rPr>
          <w:rFonts w:ascii="맑은 고딕" w:eastAsia="맑은 고딕" w:hAnsi="맑은 고딕"/>
          <w:sz w:val="26"/>
          <w:szCs w:val="26"/>
        </w:rPr>
        <w:t xml:space="preserve"> </w:t>
      </w:r>
      <w:r w:rsidR="00DB61D0" w:rsidRPr="00190C5B">
        <w:rPr>
          <w:rFonts w:ascii="맑은 고딕" w:eastAsia="맑은 고딕" w:hAnsi="맑은 고딕" w:hint="eastAsia"/>
          <w:sz w:val="26"/>
          <w:szCs w:val="26"/>
        </w:rPr>
        <w:t>준수하여야</w:t>
      </w:r>
      <w:r w:rsidR="00DB61D0" w:rsidRPr="00190C5B">
        <w:rPr>
          <w:rFonts w:ascii="맑은 고딕" w:eastAsia="맑은 고딕" w:hAnsi="맑은 고딕"/>
          <w:sz w:val="26"/>
          <w:szCs w:val="26"/>
        </w:rPr>
        <w:t xml:space="preserve"> </w:t>
      </w:r>
      <w:r w:rsidR="00DB61D0" w:rsidRPr="00190C5B">
        <w:rPr>
          <w:rFonts w:ascii="맑은 고딕" w:eastAsia="맑은 고딕" w:hAnsi="맑은 고딕" w:hint="eastAsia"/>
          <w:sz w:val="26"/>
          <w:szCs w:val="26"/>
        </w:rPr>
        <w:t>할</w:t>
      </w:r>
      <w:r w:rsidR="00DB61D0" w:rsidRPr="00190C5B">
        <w:rPr>
          <w:rFonts w:ascii="맑은 고딕" w:eastAsia="맑은 고딕" w:hAnsi="맑은 고딕"/>
          <w:sz w:val="26"/>
          <w:szCs w:val="26"/>
        </w:rPr>
        <w:t xml:space="preserve"> </w:t>
      </w:r>
      <w:r w:rsidR="00DB61D0" w:rsidRPr="00190C5B">
        <w:rPr>
          <w:rFonts w:ascii="맑은 고딕" w:eastAsia="맑은 고딕" w:hAnsi="맑은 고딕" w:hint="eastAsia"/>
          <w:sz w:val="26"/>
          <w:szCs w:val="26"/>
        </w:rPr>
        <w:t>기본적인</w:t>
      </w:r>
      <w:r w:rsidR="00DB61D0" w:rsidRPr="00190C5B">
        <w:rPr>
          <w:rFonts w:ascii="맑은 고딕" w:eastAsia="맑은 고딕" w:hAnsi="맑은 고딕"/>
          <w:sz w:val="26"/>
          <w:szCs w:val="26"/>
        </w:rPr>
        <w:t xml:space="preserve"> </w:t>
      </w:r>
      <w:r w:rsidR="00DB61D0" w:rsidRPr="00190C5B">
        <w:rPr>
          <w:rFonts w:ascii="맑은 고딕" w:eastAsia="맑은 고딕" w:hAnsi="맑은 고딕" w:hint="eastAsia"/>
          <w:sz w:val="26"/>
          <w:szCs w:val="26"/>
        </w:rPr>
        <w:t>환경</w:t>
      </w:r>
      <w:r w:rsidR="00DB61D0" w:rsidRPr="00190C5B">
        <w:rPr>
          <w:rFonts w:ascii="맑은 고딕" w:eastAsia="맑은 고딕" w:hAnsi="맑은 고딕"/>
          <w:sz w:val="26"/>
          <w:szCs w:val="26"/>
        </w:rPr>
        <w:t xml:space="preserve">, </w:t>
      </w:r>
      <w:r w:rsidR="00DB61D0" w:rsidRPr="00190C5B">
        <w:rPr>
          <w:rFonts w:ascii="맑은 고딕" w:eastAsia="맑은 고딕" w:hAnsi="맑은 고딕" w:hint="eastAsia"/>
          <w:sz w:val="26"/>
          <w:szCs w:val="26"/>
        </w:rPr>
        <w:t>인권</w:t>
      </w:r>
      <w:r w:rsidR="00DB61D0" w:rsidRPr="00190C5B">
        <w:rPr>
          <w:rFonts w:ascii="맑은 고딕" w:eastAsia="맑은 고딕" w:hAnsi="맑은 고딕"/>
          <w:sz w:val="26"/>
          <w:szCs w:val="26"/>
        </w:rPr>
        <w:t xml:space="preserve">, </w:t>
      </w:r>
      <w:r w:rsidR="00DB61D0" w:rsidRPr="00190C5B">
        <w:rPr>
          <w:rFonts w:ascii="맑은 고딕" w:eastAsia="맑은 고딕" w:hAnsi="맑은 고딕" w:hint="eastAsia"/>
          <w:sz w:val="26"/>
          <w:szCs w:val="26"/>
        </w:rPr>
        <w:t>안전보건</w:t>
      </w:r>
      <w:r w:rsidR="00DB61D0" w:rsidRPr="00190C5B">
        <w:rPr>
          <w:rFonts w:ascii="맑은 고딕" w:eastAsia="맑은 고딕" w:hAnsi="맑은 고딕"/>
          <w:sz w:val="26"/>
          <w:szCs w:val="26"/>
        </w:rPr>
        <w:t xml:space="preserve">, </w:t>
      </w:r>
      <w:r w:rsidR="00DB61D0" w:rsidRPr="00190C5B">
        <w:rPr>
          <w:rFonts w:ascii="맑은 고딕" w:eastAsia="맑은 고딕" w:hAnsi="맑은 고딕" w:hint="eastAsia"/>
          <w:sz w:val="26"/>
          <w:szCs w:val="26"/>
        </w:rPr>
        <w:t>윤리에</w:t>
      </w:r>
      <w:r w:rsidR="00DB61D0" w:rsidRPr="00190C5B">
        <w:rPr>
          <w:rFonts w:ascii="맑은 고딕" w:eastAsia="맑은 고딕" w:hAnsi="맑은 고딕"/>
          <w:sz w:val="26"/>
          <w:szCs w:val="26"/>
        </w:rPr>
        <w:t xml:space="preserve"> </w:t>
      </w:r>
      <w:r w:rsidR="00DB61D0" w:rsidRPr="00190C5B">
        <w:rPr>
          <w:rFonts w:ascii="맑은 고딕" w:eastAsia="맑은 고딕" w:hAnsi="맑은 고딕" w:hint="eastAsia"/>
          <w:sz w:val="26"/>
          <w:szCs w:val="26"/>
        </w:rPr>
        <w:t>대한</w:t>
      </w:r>
      <w:r w:rsidR="00DB61D0" w:rsidRPr="00190C5B">
        <w:rPr>
          <w:rFonts w:ascii="맑은 고딕" w:eastAsia="맑은 고딕" w:hAnsi="맑은 고딕"/>
          <w:sz w:val="26"/>
          <w:szCs w:val="26"/>
        </w:rPr>
        <w:t xml:space="preserve"> </w:t>
      </w:r>
      <w:r w:rsidR="00DB61D0" w:rsidRPr="00190C5B">
        <w:rPr>
          <w:rFonts w:ascii="맑은 고딕" w:eastAsia="맑은 고딕" w:hAnsi="맑은 고딕" w:hint="eastAsia"/>
          <w:sz w:val="26"/>
          <w:szCs w:val="26"/>
        </w:rPr>
        <w:t>기준을</w:t>
      </w:r>
      <w:r w:rsidR="00DB61D0" w:rsidRPr="00190C5B">
        <w:rPr>
          <w:rFonts w:ascii="맑은 고딕" w:eastAsia="맑은 고딕" w:hAnsi="맑은 고딕"/>
          <w:sz w:val="26"/>
          <w:szCs w:val="26"/>
        </w:rPr>
        <w:t xml:space="preserve"> </w:t>
      </w:r>
      <w:r w:rsidR="00DB61D0" w:rsidRPr="00190C5B">
        <w:rPr>
          <w:rFonts w:ascii="맑은 고딕" w:eastAsia="맑은 고딕" w:hAnsi="맑은 고딕" w:hint="eastAsia"/>
          <w:sz w:val="26"/>
          <w:szCs w:val="26"/>
        </w:rPr>
        <w:t>제시</w:t>
      </w:r>
      <w:r w:rsidR="00802F4F" w:rsidRPr="00190C5B">
        <w:rPr>
          <w:rFonts w:ascii="맑은 고딕" w:eastAsia="맑은 고딕" w:hAnsi="맑은 고딕" w:hint="eastAsia"/>
          <w:sz w:val="26"/>
          <w:szCs w:val="26"/>
        </w:rPr>
        <w:t>함으로써</w:t>
      </w:r>
      <w:r w:rsidR="00DB61D0" w:rsidRPr="00190C5B">
        <w:rPr>
          <w:rFonts w:ascii="맑은 고딕" w:eastAsia="맑은 고딕" w:hAnsi="맑은 고딕"/>
          <w:sz w:val="26"/>
          <w:szCs w:val="26"/>
        </w:rPr>
        <w:t xml:space="preserve"> 우리 공사와 </w:t>
      </w:r>
      <w:r w:rsidR="00B913D0" w:rsidRPr="00190C5B">
        <w:rPr>
          <w:rFonts w:ascii="맑은 고딕" w:eastAsia="맑은 고딕" w:hAnsi="맑은 고딕" w:hint="eastAsia"/>
          <w:sz w:val="26"/>
          <w:szCs w:val="26"/>
        </w:rPr>
        <w:t>공급자</w:t>
      </w:r>
      <w:r w:rsidR="00DB61D0" w:rsidRPr="00190C5B">
        <w:rPr>
          <w:rFonts w:ascii="맑은 고딕" w:eastAsia="맑은 고딕" w:hAnsi="맑은 고딕"/>
          <w:sz w:val="26"/>
          <w:szCs w:val="26"/>
        </w:rPr>
        <w:t xml:space="preserve"> 모두가 글로벌 경쟁력을 확보할 것</w:t>
      </w:r>
      <w:r w:rsidR="00802F4F" w:rsidRPr="00190C5B">
        <w:rPr>
          <w:rFonts w:ascii="맑은 고딕" w:eastAsia="맑은 고딕" w:hAnsi="맑은 고딕" w:hint="eastAsia"/>
          <w:sz w:val="26"/>
          <w:szCs w:val="26"/>
        </w:rPr>
        <w:t>으로</w:t>
      </w:r>
      <w:r w:rsidR="00B913D0" w:rsidRPr="00190C5B">
        <w:rPr>
          <w:rFonts w:ascii="맑은 고딕" w:eastAsia="맑은 고딕" w:hAnsi="맑은 고딕"/>
          <w:sz w:val="26"/>
          <w:szCs w:val="26"/>
        </w:rPr>
        <w:t xml:space="preserve"> 기대합니다.</w:t>
      </w:r>
      <w:r w:rsidR="000B2AA1">
        <w:rPr>
          <w:rFonts w:ascii="맑은 고딕" w:eastAsia="맑은 고딕" w:hAnsi="맑은 고딕" w:hint="eastAsia"/>
          <w:sz w:val="26"/>
          <w:szCs w:val="26"/>
        </w:rPr>
        <w:t xml:space="preserve"> </w:t>
      </w:r>
    </w:p>
    <w:p w14:paraId="769DA524" w14:textId="5B22EB1B" w:rsidR="00DB61D0" w:rsidRDefault="00B6725D" w:rsidP="00DB61D0">
      <w:pPr>
        <w:pStyle w:val="a3"/>
        <w:spacing w:line="360" w:lineRule="auto"/>
        <w:rPr>
          <w:rFonts w:ascii="맑은 고딕" w:eastAsia="맑은 고딕" w:hAnsi="맑은 고딕"/>
          <w:sz w:val="26"/>
          <w:szCs w:val="26"/>
        </w:rPr>
      </w:pPr>
      <w:r w:rsidRPr="00190C5B">
        <w:rPr>
          <w:rFonts w:ascii="맑은 고딕" w:eastAsia="맑은 고딕" w:hAnsi="맑은 고딕" w:hint="eastAsia"/>
          <w:sz w:val="26"/>
          <w:szCs w:val="26"/>
        </w:rPr>
        <w:t>본</w:t>
      </w:r>
      <w:r w:rsidRPr="00190C5B">
        <w:rPr>
          <w:rFonts w:ascii="맑은 고딕" w:eastAsia="맑은 고딕" w:hAnsi="맑은 고딕"/>
          <w:sz w:val="26"/>
          <w:szCs w:val="26"/>
        </w:rPr>
        <w:t xml:space="preserve"> 행동규범에서 권장 및 요구하고 있는 행위가 해당 국가의 법령과 모순되는 경우에는 해당 국가의 법령을 우선하여 적</w:t>
      </w:r>
      <w:r w:rsidR="007F3188">
        <w:rPr>
          <w:rFonts w:ascii="맑은 고딕" w:eastAsia="맑은 고딕" w:hAnsi="맑은 고딕" w:hint="eastAsia"/>
          <w:sz w:val="26"/>
          <w:szCs w:val="26"/>
        </w:rPr>
        <w:t>용</w:t>
      </w:r>
      <w:r w:rsidRPr="00190C5B">
        <w:rPr>
          <w:rFonts w:ascii="맑은 고딕" w:eastAsia="맑은 고딕" w:hAnsi="맑은 고딕" w:hint="eastAsia"/>
          <w:sz w:val="26"/>
          <w:szCs w:val="26"/>
        </w:rPr>
        <w:t>하여야</w:t>
      </w:r>
      <w:r w:rsidRPr="00190C5B">
        <w:rPr>
          <w:rFonts w:ascii="맑은 고딕" w:eastAsia="맑은 고딕" w:hAnsi="맑은 고딕"/>
          <w:sz w:val="26"/>
          <w:szCs w:val="26"/>
        </w:rPr>
        <w:t xml:space="preserve"> </w:t>
      </w:r>
      <w:r w:rsidRPr="00190C5B">
        <w:rPr>
          <w:rFonts w:ascii="맑은 고딕" w:eastAsia="맑은 고딕" w:hAnsi="맑은 고딕" w:hint="eastAsia"/>
          <w:sz w:val="26"/>
          <w:szCs w:val="26"/>
        </w:rPr>
        <w:t>하며</w:t>
      </w:r>
      <w:r w:rsidRPr="00190C5B">
        <w:rPr>
          <w:rFonts w:ascii="맑은 고딕" w:eastAsia="맑은 고딕" w:hAnsi="맑은 고딕"/>
          <w:sz w:val="26"/>
          <w:szCs w:val="26"/>
        </w:rPr>
        <w:t xml:space="preserve">, </w:t>
      </w:r>
      <w:r w:rsidRPr="00190C5B">
        <w:rPr>
          <w:rFonts w:ascii="맑은 고딕" w:eastAsia="맑은 고딕" w:hAnsi="맑은 고딕" w:hint="eastAsia"/>
          <w:sz w:val="26"/>
          <w:szCs w:val="26"/>
        </w:rPr>
        <w:t>본</w:t>
      </w:r>
      <w:r w:rsidR="00D43EC6">
        <w:rPr>
          <w:rFonts w:ascii="맑은 고딕" w:eastAsia="맑은 고딕" w:hAnsi="맑은 고딕" w:hint="eastAsia"/>
          <w:sz w:val="26"/>
          <w:szCs w:val="26"/>
        </w:rPr>
        <w:t xml:space="preserve"> </w:t>
      </w:r>
      <w:r w:rsidRPr="00190C5B">
        <w:rPr>
          <w:rFonts w:ascii="맑은 고딕" w:eastAsia="맑은 고딕" w:hAnsi="맑은 고딕" w:hint="eastAsia"/>
          <w:sz w:val="26"/>
          <w:szCs w:val="26"/>
        </w:rPr>
        <w:t>행동규범은</w:t>
      </w:r>
      <w:r w:rsidRPr="00190C5B">
        <w:rPr>
          <w:rFonts w:ascii="맑은 고딕" w:eastAsia="맑은 고딕" w:hAnsi="맑은 고딕"/>
          <w:sz w:val="26"/>
          <w:szCs w:val="26"/>
        </w:rPr>
        <w:t xml:space="preserve"> </w:t>
      </w:r>
      <w:r w:rsidRPr="00190C5B">
        <w:rPr>
          <w:rFonts w:ascii="맑은 고딕" w:eastAsia="맑은 고딕" w:hAnsi="맑은 고딕" w:hint="eastAsia"/>
          <w:sz w:val="26"/>
          <w:szCs w:val="26"/>
        </w:rPr>
        <w:t>추후</w:t>
      </w:r>
      <w:r w:rsidRPr="00190C5B">
        <w:rPr>
          <w:rFonts w:ascii="맑은 고딕" w:eastAsia="맑은 고딕" w:hAnsi="맑은 고딕"/>
          <w:sz w:val="26"/>
          <w:szCs w:val="26"/>
        </w:rPr>
        <w:t xml:space="preserve"> </w:t>
      </w:r>
      <w:r w:rsidRPr="00190C5B">
        <w:rPr>
          <w:rFonts w:ascii="맑은 고딕" w:eastAsia="맑은 고딕" w:hAnsi="맑은 고딕" w:hint="eastAsia"/>
          <w:sz w:val="26"/>
          <w:szCs w:val="26"/>
        </w:rPr>
        <w:t>국내외</w:t>
      </w:r>
      <w:r w:rsidRPr="00190C5B">
        <w:rPr>
          <w:rFonts w:ascii="맑은 고딕" w:eastAsia="맑은 고딕" w:hAnsi="맑은 고딕"/>
          <w:sz w:val="26"/>
          <w:szCs w:val="26"/>
        </w:rPr>
        <w:t xml:space="preserve"> </w:t>
      </w:r>
      <w:r w:rsidRPr="00190C5B">
        <w:rPr>
          <w:rFonts w:ascii="맑은 고딕" w:eastAsia="맑은 고딕" w:hAnsi="맑은 고딕" w:hint="eastAsia"/>
          <w:sz w:val="26"/>
          <w:szCs w:val="26"/>
        </w:rPr>
        <w:t>산업계</w:t>
      </w:r>
      <w:r w:rsidRPr="00190C5B">
        <w:rPr>
          <w:rFonts w:ascii="맑은 고딕" w:eastAsia="맑은 고딕" w:hAnsi="맑은 고딕"/>
          <w:sz w:val="26"/>
          <w:szCs w:val="26"/>
        </w:rPr>
        <w:t xml:space="preserve"> </w:t>
      </w:r>
      <w:r w:rsidRPr="00190C5B">
        <w:rPr>
          <w:rFonts w:ascii="맑은 고딕" w:eastAsia="맑은 고딕" w:hAnsi="맑은 고딕" w:hint="eastAsia"/>
          <w:sz w:val="26"/>
          <w:szCs w:val="26"/>
        </w:rPr>
        <w:t>추이</w:t>
      </w:r>
      <w:r w:rsidRPr="00190C5B">
        <w:rPr>
          <w:rFonts w:ascii="맑은 고딕" w:eastAsia="맑은 고딕" w:hAnsi="맑은 고딕"/>
          <w:sz w:val="26"/>
          <w:szCs w:val="26"/>
        </w:rPr>
        <w:t xml:space="preserve"> </w:t>
      </w:r>
      <w:r w:rsidRPr="00190C5B">
        <w:rPr>
          <w:rFonts w:ascii="맑은 고딕" w:eastAsia="맑은 고딕" w:hAnsi="맑은 고딕" w:hint="eastAsia"/>
          <w:sz w:val="26"/>
          <w:szCs w:val="26"/>
        </w:rPr>
        <w:t>및</w:t>
      </w:r>
      <w:r w:rsidRPr="00190C5B">
        <w:rPr>
          <w:rFonts w:ascii="맑은 고딕" w:eastAsia="맑은 고딕" w:hAnsi="맑은 고딕"/>
          <w:sz w:val="26"/>
          <w:szCs w:val="26"/>
        </w:rPr>
        <w:t xml:space="preserve"> </w:t>
      </w:r>
      <w:r w:rsidRPr="00190C5B">
        <w:rPr>
          <w:rFonts w:ascii="맑은 고딕" w:eastAsia="맑은 고딕" w:hAnsi="맑은 고딕" w:hint="eastAsia"/>
          <w:sz w:val="26"/>
          <w:szCs w:val="26"/>
        </w:rPr>
        <w:t>업계</w:t>
      </w:r>
      <w:r w:rsidRPr="00190C5B">
        <w:rPr>
          <w:rFonts w:ascii="맑은 고딕" w:eastAsia="맑은 고딕" w:hAnsi="맑은 고딕"/>
          <w:sz w:val="26"/>
          <w:szCs w:val="26"/>
        </w:rPr>
        <w:t xml:space="preserve"> </w:t>
      </w:r>
      <w:r w:rsidRPr="00190C5B">
        <w:rPr>
          <w:rFonts w:ascii="맑은 고딕" w:eastAsia="맑은 고딕" w:hAnsi="맑은 고딕" w:hint="eastAsia"/>
          <w:sz w:val="26"/>
          <w:szCs w:val="26"/>
        </w:rPr>
        <w:t>동향에</w:t>
      </w:r>
      <w:r w:rsidRPr="00190C5B">
        <w:rPr>
          <w:rFonts w:ascii="맑은 고딕" w:eastAsia="맑은 고딕" w:hAnsi="맑은 고딕"/>
          <w:sz w:val="26"/>
          <w:szCs w:val="26"/>
        </w:rPr>
        <w:t xml:space="preserve"> </w:t>
      </w:r>
      <w:r w:rsidRPr="00190C5B">
        <w:rPr>
          <w:rFonts w:ascii="맑은 고딕" w:eastAsia="맑은 고딕" w:hAnsi="맑은 고딕" w:hint="eastAsia"/>
          <w:sz w:val="26"/>
          <w:szCs w:val="26"/>
        </w:rPr>
        <w:t>맞추어</w:t>
      </w:r>
      <w:r w:rsidRPr="00190C5B">
        <w:rPr>
          <w:rFonts w:ascii="맑은 고딕" w:eastAsia="맑은 고딕" w:hAnsi="맑은 고딕"/>
          <w:sz w:val="26"/>
          <w:szCs w:val="26"/>
        </w:rPr>
        <w:t xml:space="preserve"> </w:t>
      </w:r>
      <w:r w:rsidRPr="00190C5B">
        <w:rPr>
          <w:rFonts w:ascii="맑은 고딕" w:eastAsia="맑은 고딕" w:hAnsi="맑은 고딕" w:hint="eastAsia"/>
          <w:sz w:val="26"/>
          <w:szCs w:val="26"/>
        </w:rPr>
        <w:t>변경될</w:t>
      </w:r>
      <w:r w:rsidRPr="00190C5B">
        <w:rPr>
          <w:rFonts w:ascii="맑은 고딕" w:eastAsia="맑은 고딕" w:hAnsi="맑은 고딕"/>
          <w:sz w:val="26"/>
          <w:szCs w:val="26"/>
        </w:rPr>
        <w:t xml:space="preserve"> </w:t>
      </w:r>
      <w:r w:rsidRPr="00190C5B">
        <w:rPr>
          <w:rFonts w:ascii="맑은 고딕" w:eastAsia="맑은 고딕" w:hAnsi="맑은 고딕" w:hint="eastAsia"/>
          <w:sz w:val="26"/>
          <w:szCs w:val="26"/>
        </w:rPr>
        <w:t>수</w:t>
      </w:r>
      <w:r w:rsidRPr="00190C5B">
        <w:rPr>
          <w:rFonts w:ascii="맑은 고딕" w:eastAsia="맑은 고딕" w:hAnsi="맑은 고딕"/>
          <w:sz w:val="26"/>
          <w:szCs w:val="26"/>
        </w:rPr>
        <w:t xml:space="preserve"> </w:t>
      </w:r>
      <w:r w:rsidRPr="00190C5B">
        <w:rPr>
          <w:rFonts w:ascii="맑은 고딕" w:eastAsia="맑은 고딕" w:hAnsi="맑은 고딕" w:hint="eastAsia"/>
          <w:sz w:val="26"/>
          <w:szCs w:val="26"/>
        </w:rPr>
        <w:t>있습니다</w:t>
      </w:r>
      <w:r w:rsidRPr="00190C5B">
        <w:rPr>
          <w:rFonts w:ascii="맑은 고딕" w:eastAsia="맑은 고딕" w:hAnsi="맑은 고딕"/>
          <w:sz w:val="26"/>
          <w:szCs w:val="26"/>
        </w:rPr>
        <w:t>.</w:t>
      </w:r>
    </w:p>
    <w:p w14:paraId="18D5523D" w14:textId="6F46814F" w:rsidR="001675DA" w:rsidRDefault="001675DA" w:rsidP="00DB61D0">
      <w:pPr>
        <w:pStyle w:val="a3"/>
        <w:spacing w:line="360" w:lineRule="auto"/>
        <w:rPr>
          <w:sz w:val="26"/>
          <w:szCs w:val="26"/>
        </w:rPr>
      </w:pPr>
    </w:p>
    <w:p w14:paraId="7EDBB5B2" w14:textId="4DD6738F" w:rsidR="000853E9" w:rsidRDefault="000853E9" w:rsidP="00DB61D0">
      <w:pPr>
        <w:pStyle w:val="a3"/>
        <w:spacing w:line="360" w:lineRule="auto"/>
        <w:rPr>
          <w:sz w:val="26"/>
          <w:szCs w:val="26"/>
        </w:rPr>
      </w:pPr>
    </w:p>
    <w:p w14:paraId="371C2591" w14:textId="77777777" w:rsidR="000853E9" w:rsidRDefault="000853E9" w:rsidP="00DB61D0">
      <w:pPr>
        <w:pStyle w:val="a3"/>
        <w:spacing w:line="360" w:lineRule="auto"/>
        <w:rPr>
          <w:rFonts w:hint="eastAsia"/>
          <w:sz w:val="26"/>
          <w:szCs w:val="26"/>
        </w:rPr>
      </w:pPr>
    </w:p>
    <w:p w14:paraId="4AC0A0E3" w14:textId="77777777" w:rsidR="002D1D4A" w:rsidRDefault="00232474" w:rsidP="00D05A3F">
      <w:pPr>
        <w:pStyle w:val="a3"/>
        <w:spacing w:line="360" w:lineRule="auto"/>
        <w:outlineLvl w:val="1"/>
        <w:rPr>
          <w:rFonts w:ascii="맑은 고딕" w:eastAsia="맑은 고딕" w:hAnsi="맑은 고딕"/>
          <w:b/>
          <w:bCs/>
          <w:sz w:val="30"/>
          <w:szCs w:val="30"/>
        </w:rPr>
      </w:pPr>
      <w:r>
        <w:rPr>
          <w:rFonts w:ascii="맑은 고딕" w:eastAsia="맑은 고딕" w:hAnsi="맑은 고딕" w:hint="eastAsia"/>
          <w:b/>
          <w:bCs/>
          <w:sz w:val="30"/>
          <w:szCs w:val="30"/>
        </w:rPr>
        <w:lastRenderedPageBreak/>
        <w:t>2</w:t>
      </w:r>
      <w:r w:rsidR="002D1D4A">
        <w:rPr>
          <w:rFonts w:ascii="맑은 고딕" w:eastAsia="맑은 고딕" w:hAnsi="맑은 고딕" w:hint="eastAsia"/>
          <w:b/>
          <w:bCs/>
          <w:sz w:val="30"/>
          <w:szCs w:val="30"/>
        </w:rPr>
        <w:t xml:space="preserve">. 적용 범위 </w:t>
      </w:r>
    </w:p>
    <w:p w14:paraId="5AE8FD2E" w14:textId="77777777" w:rsidR="001675DA" w:rsidRDefault="001675DA" w:rsidP="00EA1074">
      <w:pPr>
        <w:pStyle w:val="a3"/>
        <w:spacing w:line="360" w:lineRule="auto"/>
        <w:rPr>
          <w:rFonts w:ascii="맑은 고딕" w:eastAsia="맑은 고딕" w:hAnsi="맑은 고딕"/>
          <w:sz w:val="26"/>
          <w:szCs w:val="26"/>
        </w:rPr>
      </w:pPr>
      <w:r>
        <w:rPr>
          <w:rFonts w:ascii="맑은 고딕" w:eastAsia="맑은 고딕" w:hAnsi="맑은 고딕" w:hint="eastAsia"/>
          <w:sz w:val="26"/>
          <w:szCs w:val="26"/>
        </w:rPr>
        <w:t xml:space="preserve">본 </w:t>
      </w:r>
      <w:r w:rsidR="00EA1074">
        <w:rPr>
          <w:rFonts w:ascii="맑은 고딕" w:eastAsia="맑은 고딕" w:hAnsi="맑은 고딕" w:hint="eastAsia"/>
          <w:sz w:val="26"/>
          <w:szCs w:val="26"/>
        </w:rPr>
        <w:t>행동강령</w:t>
      </w:r>
      <w:r>
        <w:rPr>
          <w:rFonts w:ascii="맑은 고딕" w:eastAsia="맑은 고딕" w:hAnsi="맑은 고딕" w:hint="eastAsia"/>
          <w:sz w:val="26"/>
          <w:szCs w:val="26"/>
        </w:rPr>
        <w:t xml:space="preserve">은 </w:t>
      </w:r>
      <w:r w:rsidR="00EA1074">
        <w:rPr>
          <w:rFonts w:ascii="맑은 고딕" w:eastAsia="맑은 고딕" w:hAnsi="맑은 고딕" w:hint="eastAsia"/>
          <w:sz w:val="26"/>
          <w:szCs w:val="26"/>
        </w:rPr>
        <w:t>공급자</w:t>
      </w:r>
      <w:r>
        <w:rPr>
          <w:rFonts w:ascii="맑은 고딕" w:eastAsia="맑은 고딕" w:hAnsi="맑은 고딕" w:hint="eastAsia"/>
          <w:sz w:val="26"/>
          <w:szCs w:val="26"/>
        </w:rPr>
        <w:t xml:space="preserve">와 </w:t>
      </w:r>
      <w:r w:rsidR="00EA1074">
        <w:rPr>
          <w:rFonts w:ascii="맑은 고딕" w:eastAsia="맑은 고딕" w:hAnsi="맑은 고딕" w:hint="eastAsia"/>
          <w:sz w:val="26"/>
          <w:szCs w:val="26"/>
        </w:rPr>
        <w:t>공급자</w:t>
      </w:r>
      <w:r>
        <w:rPr>
          <w:rFonts w:ascii="맑은 고딕" w:eastAsia="맑은 고딕" w:hAnsi="맑은 고딕" w:hint="eastAsia"/>
          <w:sz w:val="26"/>
          <w:szCs w:val="26"/>
        </w:rPr>
        <w:t xml:space="preserve">의 임직원, 대리인 및 </w:t>
      </w:r>
      <w:r w:rsidR="00EA1074">
        <w:rPr>
          <w:rFonts w:ascii="맑은 고딕" w:eastAsia="맑은 고딕" w:hAnsi="맑은 고딕" w:hint="eastAsia"/>
          <w:sz w:val="26"/>
          <w:szCs w:val="26"/>
        </w:rPr>
        <w:t>공급자와 거래하는 2차 공급자 및 그 하위의 공급자들</w:t>
      </w:r>
      <w:r>
        <w:rPr>
          <w:rFonts w:ascii="맑은 고딕" w:eastAsia="맑은 고딕" w:hAnsi="맑은 고딕" w:hint="eastAsia"/>
          <w:sz w:val="26"/>
          <w:szCs w:val="26"/>
        </w:rPr>
        <w:t xml:space="preserve">이 지켜야 할 기준이며, 한국가스공사는 </w:t>
      </w:r>
      <w:r w:rsidR="00EA1074">
        <w:rPr>
          <w:rFonts w:ascii="맑은 고딕" w:eastAsia="맑은 고딕" w:hAnsi="맑은 고딕" w:hint="eastAsia"/>
          <w:sz w:val="26"/>
          <w:szCs w:val="26"/>
        </w:rPr>
        <w:t>법규 요구사항, 본 행동강령의 내용 및 거래</w:t>
      </w:r>
      <w:r w:rsidR="00822FAF">
        <w:rPr>
          <w:rFonts w:ascii="맑은 고딕" w:eastAsia="맑은 고딕" w:hAnsi="맑은 고딕" w:hint="eastAsia"/>
          <w:sz w:val="26"/>
          <w:szCs w:val="26"/>
        </w:rPr>
        <w:t>계</w:t>
      </w:r>
      <w:r w:rsidR="00EA1074">
        <w:rPr>
          <w:rFonts w:ascii="맑은 고딕" w:eastAsia="맑은 고딕" w:hAnsi="맑은 고딕" w:hint="eastAsia"/>
          <w:sz w:val="26"/>
          <w:szCs w:val="26"/>
        </w:rPr>
        <w:t xml:space="preserve">약에 명시된 한국가스공사의 요구사항을 준수하도록 </w:t>
      </w:r>
      <w:r>
        <w:rPr>
          <w:rFonts w:ascii="맑은 고딕" w:eastAsia="맑은 고딕" w:hAnsi="맑은 고딕" w:hint="eastAsia"/>
          <w:sz w:val="26"/>
          <w:szCs w:val="26"/>
        </w:rPr>
        <w:t>권고</w:t>
      </w:r>
      <w:r w:rsidR="00822FAF">
        <w:rPr>
          <w:rFonts w:ascii="맑은 고딕" w:eastAsia="맑은 고딕" w:hAnsi="맑은 고딕" w:hint="eastAsia"/>
          <w:sz w:val="26"/>
          <w:szCs w:val="26"/>
        </w:rPr>
        <w:t>합니다.</w:t>
      </w:r>
      <w:r>
        <w:rPr>
          <w:rFonts w:ascii="맑은 고딕" w:eastAsia="맑은 고딕" w:hAnsi="맑은 고딕" w:hint="eastAsia"/>
          <w:sz w:val="26"/>
          <w:szCs w:val="26"/>
        </w:rPr>
        <w:t xml:space="preserve"> </w:t>
      </w:r>
    </w:p>
    <w:p w14:paraId="3745A9F3" w14:textId="77777777" w:rsidR="00DB61D0" w:rsidRDefault="00DB61D0" w:rsidP="00DB61D0">
      <w:pPr>
        <w:pStyle w:val="a3"/>
        <w:spacing w:line="360" w:lineRule="auto"/>
        <w:rPr>
          <w:rFonts w:ascii="맑은 고딕" w:eastAsia="맑은 고딕" w:hAnsi="맑은 고딕"/>
          <w:sz w:val="26"/>
          <w:szCs w:val="26"/>
        </w:rPr>
      </w:pPr>
    </w:p>
    <w:p w14:paraId="069599C3" w14:textId="77777777" w:rsidR="002D1D4A" w:rsidRPr="00190C5B" w:rsidRDefault="00232474" w:rsidP="00703B10">
      <w:pPr>
        <w:pStyle w:val="a3"/>
        <w:spacing w:line="360" w:lineRule="auto"/>
        <w:outlineLvl w:val="1"/>
        <w:rPr>
          <w:rFonts w:ascii="맑은 고딕" w:eastAsia="맑은 고딕" w:hAnsi="맑은 고딕"/>
          <w:b/>
          <w:bCs/>
          <w:sz w:val="30"/>
          <w:szCs w:val="30"/>
        </w:rPr>
      </w:pPr>
      <w:r>
        <w:rPr>
          <w:rFonts w:ascii="맑은 고딕" w:eastAsia="맑은 고딕" w:hAnsi="맑은 고딕" w:hint="eastAsia"/>
          <w:b/>
          <w:bCs/>
          <w:sz w:val="30"/>
          <w:szCs w:val="30"/>
        </w:rPr>
        <w:t>3</w:t>
      </w:r>
      <w:r w:rsidR="002D1D4A" w:rsidRPr="00190C5B">
        <w:rPr>
          <w:rFonts w:ascii="맑은 고딕" w:eastAsia="맑은 고딕" w:hAnsi="맑은 고딕"/>
          <w:b/>
          <w:bCs/>
          <w:sz w:val="30"/>
          <w:szCs w:val="30"/>
        </w:rPr>
        <w:t xml:space="preserve">. 공급자 책임과 역할 </w:t>
      </w:r>
    </w:p>
    <w:p w14:paraId="34387015" w14:textId="77777777" w:rsidR="00DB61D0" w:rsidRDefault="00EA1074" w:rsidP="00DB61D0">
      <w:pPr>
        <w:pStyle w:val="a3"/>
        <w:spacing w:line="360" w:lineRule="auto"/>
        <w:rPr>
          <w:rFonts w:ascii="맑은 고딕" w:eastAsia="맑은 고딕" w:hAnsi="맑은 고딕"/>
          <w:sz w:val="26"/>
          <w:szCs w:val="26"/>
        </w:rPr>
      </w:pPr>
      <w:r>
        <w:rPr>
          <w:rFonts w:ascii="맑은 고딕" w:eastAsia="맑은 고딕" w:hAnsi="맑은 고딕" w:hint="eastAsia"/>
          <w:sz w:val="26"/>
          <w:szCs w:val="26"/>
        </w:rPr>
        <w:t>공급자</w:t>
      </w:r>
      <w:r w:rsidR="005D52CA">
        <w:rPr>
          <w:rFonts w:ascii="맑은 고딕" w:eastAsia="맑은 고딕" w:hAnsi="맑은 고딕" w:hint="eastAsia"/>
          <w:sz w:val="26"/>
          <w:szCs w:val="26"/>
        </w:rPr>
        <w:t>는</w:t>
      </w:r>
      <w:r w:rsidR="00870E8D">
        <w:rPr>
          <w:rFonts w:ascii="맑은 고딕" w:eastAsia="맑은 고딕" w:hAnsi="맑은 고딕" w:hint="eastAsia"/>
          <w:sz w:val="26"/>
          <w:szCs w:val="26"/>
        </w:rPr>
        <w:t xml:space="preserve"> </w:t>
      </w:r>
      <w:r w:rsidR="00DB61D0">
        <w:rPr>
          <w:rFonts w:ascii="맑은 고딕" w:eastAsia="맑은 고딕" w:hAnsi="맑은 고딕" w:hint="eastAsia"/>
          <w:sz w:val="26"/>
          <w:szCs w:val="26"/>
        </w:rPr>
        <w:t xml:space="preserve">본 </w:t>
      </w:r>
      <w:r>
        <w:rPr>
          <w:rFonts w:ascii="맑은 고딕" w:eastAsia="맑은 고딕" w:hAnsi="맑은 고딕" w:hint="eastAsia"/>
          <w:sz w:val="26"/>
          <w:szCs w:val="26"/>
        </w:rPr>
        <w:t>행동강령</w:t>
      </w:r>
      <w:r w:rsidR="00870E8D">
        <w:rPr>
          <w:rFonts w:ascii="맑은 고딕" w:eastAsia="맑은 고딕" w:hAnsi="맑은 고딕" w:hint="eastAsia"/>
          <w:sz w:val="26"/>
          <w:szCs w:val="26"/>
        </w:rPr>
        <w:t>의</w:t>
      </w:r>
      <w:r w:rsidR="00DB61D0">
        <w:rPr>
          <w:rFonts w:ascii="맑은 고딕" w:eastAsia="맑은 고딕" w:hAnsi="맑은 고딕" w:hint="eastAsia"/>
          <w:sz w:val="26"/>
          <w:szCs w:val="26"/>
        </w:rPr>
        <w:t xml:space="preserve"> 준수</w:t>
      </w:r>
      <w:r w:rsidR="00870E8D">
        <w:rPr>
          <w:rFonts w:ascii="맑은 고딕" w:eastAsia="맑은 고딕" w:hAnsi="맑은 고딕" w:hint="eastAsia"/>
          <w:sz w:val="26"/>
          <w:szCs w:val="26"/>
        </w:rPr>
        <w:t>와 관련하여 이해관계자들과(근로자,</w:t>
      </w:r>
      <w:r w:rsidR="00870E8D">
        <w:rPr>
          <w:rFonts w:ascii="맑은 고딕" w:eastAsia="맑은 고딕" w:hAnsi="맑은 고딕"/>
          <w:sz w:val="26"/>
          <w:szCs w:val="26"/>
        </w:rPr>
        <w:t xml:space="preserve"> </w:t>
      </w:r>
      <w:r w:rsidR="00870E8D">
        <w:rPr>
          <w:rFonts w:ascii="맑은 고딕" w:eastAsia="맑은 고딕" w:hAnsi="맑은 고딕" w:hint="eastAsia"/>
          <w:sz w:val="26"/>
          <w:szCs w:val="26"/>
        </w:rPr>
        <w:t>관리자,</w:t>
      </w:r>
      <w:r w:rsidR="00870E8D">
        <w:rPr>
          <w:rFonts w:ascii="맑은 고딕" w:eastAsia="맑은 고딕" w:hAnsi="맑은 고딕"/>
          <w:sz w:val="26"/>
          <w:szCs w:val="26"/>
        </w:rPr>
        <w:t xml:space="preserve"> </w:t>
      </w:r>
      <w:r w:rsidR="00870E8D">
        <w:rPr>
          <w:rFonts w:ascii="맑은 고딕" w:eastAsia="맑은 고딕" w:hAnsi="맑은 고딕" w:hint="eastAsia"/>
          <w:sz w:val="26"/>
          <w:szCs w:val="26"/>
        </w:rPr>
        <w:t>공급업체,</w:t>
      </w:r>
      <w:r w:rsidR="00870E8D">
        <w:rPr>
          <w:rFonts w:ascii="맑은 고딕" w:eastAsia="맑은 고딕" w:hAnsi="맑은 고딕"/>
          <w:sz w:val="26"/>
          <w:szCs w:val="26"/>
        </w:rPr>
        <w:t xml:space="preserve"> </w:t>
      </w:r>
      <w:r w:rsidR="00870E8D">
        <w:rPr>
          <w:rFonts w:ascii="맑은 고딕" w:eastAsia="맑은 고딕" w:hAnsi="맑은 고딕" w:hint="eastAsia"/>
          <w:sz w:val="26"/>
          <w:szCs w:val="26"/>
        </w:rPr>
        <w:t>고객,</w:t>
      </w:r>
      <w:r w:rsidR="00870E8D">
        <w:rPr>
          <w:rFonts w:ascii="맑은 고딕" w:eastAsia="맑은 고딕" w:hAnsi="맑은 고딕"/>
          <w:sz w:val="26"/>
          <w:szCs w:val="26"/>
        </w:rPr>
        <w:t xml:space="preserve"> </w:t>
      </w:r>
      <w:r w:rsidR="00870E8D">
        <w:rPr>
          <w:rFonts w:ascii="맑은 고딕" w:eastAsia="맑은 고딕" w:hAnsi="맑은 고딕" w:hint="eastAsia"/>
          <w:sz w:val="26"/>
          <w:szCs w:val="26"/>
        </w:rPr>
        <w:t>경영진 등)</w:t>
      </w:r>
      <w:r w:rsidR="00EE4F72">
        <w:rPr>
          <w:rFonts w:ascii="맑은 고딕" w:eastAsia="맑은 고딕" w:hAnsi="맑은 고딕" w:hint="eastAsia"/>
          <w:sz w:val="26"/>
          <w:szCs w:val="26"/>
        </w:rPr>
        <w:t xml:space="preserve"> </w:t>
      </w:r>
      <w:r w:rsidR="00870E8D">
        <w:rPr>
          <w:rFonts w:ascii="맑은 고딕" w:eastAsia="맑은 고딕" w:hAnsi="맑은 고딕" w:hint="eastAsia"/>
          <w:sz w:val="26"/>
          <w:szCs w:val="26"/>
        </w:rPr>
        <w:t>소통 절차를 보유 및 운영하여야 하며,</w:t>
      </w:r>
      <w:r w:rsidR="00870E8D">
        <w:rPr>
          <w:rFonts w:ascii="맑은 고딕" w:eastAsia="맑은 고딕" w:hAnsi="맑은 고딕"/>
          <w:sz w:val="26"/>
          <w:szCs w:val="26"/>
        </w:rPr>
        <w:t xml:space="preserve"> </w:t>
      </w:r>
      <w:r w:rsidR="00870E8D">
        <w:rPr>
          <w:rFonts w:ascii="맑은 고딕" w:eastAsia="맑은 고딕" w:hAnsi="맑은 고딕" w:hint="eastAsia"/>
          <w:sz w:val="26"/>
          <w:szCs w:val="26"/>
        </w:rPr>
        <w:t xml:space="preserve">행동강령의 준수여부를 </w:t>
      </w:r>
      <w:r w:rsidR="00DB61D0">
        <w:rPr>
          <w:rFonts w:ascii="맑은 고딕" w:eastAsia="맑은 고딕" w:hAnsi="맑은 고딕" w:hint="eastAsia"/>
          <w:sz w:val="26"/>
          <w:szCs w:val="26"/>
        </w:rPr>
        <w:t>평가하기 위해 한국가스공사 또는 한국가스공사가 지정한 외부 기관</w:t>
      </w:r>
      <w:r w:rsidR="002A018D">
        <w:rPr>
          <w:rFonts w:ascii="맑은 고딕" w:eastAsia="맑은 고딕" w:hAnsi="맑은 고딕" w:hint="eastAsia"/>
          <w:sz w:val="26"/>
          <w:szCs w:val="26"/>
        </w:rPr>
        <w:t>이</w:t>
      </w:r>
      <w:r w:rsidR="00DB61D0">
        <w:rPr>
          <w:rFonts w:ascii="맑은 고딕" w:eastAsia="맑은 고딕" w:hAnsi="맑은 고딕" w:hint="eastAsia"/>
          <w:sz w:val="26"/>
          <w:szCs w:val="26"/>
        </w:rPr>
        <w:t xml:space="preserve"> </w:t>
      </w:r>
      <w:r w:rsidR="00821219">
        <w:rPr>
          <w:rFonts w:ascii="맑은 고딕" w:eastAsia="맑은 고딕" w:hAnsi="맑은 고딕" w:hint="eastAsia"/>
          <w:sz w:val="26"/>
          <w:szCs w:val="26"/>
        </w:rPr>
        <w:t xml:space="preserve">공급자에 대한 설문조사, 평가 및 현장방문 등을 </w:t>
      </w:r>
      <w:r w:rsidR="00292B3F">
        <w:rPr>
          <w:rFonts w:ascii="맑은 고딕" w:eastAsia="맑은 고딕" w:hAnsi="맑은 고딕" w:hint="eastAsia"/>
          <w:sz w:val="26"/>
          <w:szCs w:val="26"/>
        </w:rPr>
        <w:t>수행하고,</w:t>
      </w:r>
      <w:r w:rsidR="00292B3F">
        <w:rPr>
          <w:rFonts w:ascii="맑은 고딕" w:eastAsia="맑은 고딕" w:hAnsi="맑은 고딕"/>
          <w:sz w:val="26"/>
          <w:szCs w:val="26"/>
        </w:rPr>
        <w:t xml:space="preserve"> </w:t>
      </w:r>
      <w:r w:rsidR="00040740">
        <w:rPr>
          <w:rFonts w:ascii="맑은 고딕" w:eastAsia="맑은 고딕" w:hAnsi="맑은 고딕" w:hint="eastAsia"/>
          <w:sz w:val="26"/>
          <w:szCs w:val="26"/>
        </w:rPr>
        <w:t>행동강령</w:t>
      </w:r>
      <w:r w:rsidR="00A964B0">
        <w:rPr>
          <w:rFonts w:ascii="맑은 고딕" w:eastAsia="맑은 고딕" w:hAnsi="맑은 고딕" w:hint="eastAsia"/>
          <w:sz w:val="26"/>
          <w:szCs w:val="26"/>
        </w:rPr>
        <w:t>의 준수와</w:t>
      </w:r>
      <w:r w:rsidR="00040740">
        <w:rPr>
          <w:rFonts w:ascii="맑은 고딕" w:eastAsia="맑은 고딕" w:hAnsi="맑은 고딕" w:hint="eastAsia"/>
          <w:sz w:val="26"/>
          <w:szCs w:val="26"/>
        </w:rPr>
        <w:t xml:space="preserve"> 관련한 </w:t>
      </w:r>
      <w:r w:rsidR="005F5E82">
        <w:rPr>
          <w:rFonts w:ascii="맑은 고딕" w:eastAsia="맑은 고딕" w:hAnsi="맑은 고딕" w:hint="eastAsia"/>
          <w:sz w:val="26"/>
          <w:szCs w:val="26"/>
        </w:rPr>
        <w:t xml:space="preserve">조치사항 및 </w:t>
      </w:r>
      <w:r w:rsidR="00040740">
        <w:rPr>
          <w:rFonts w:ascii="맑은 고딕" w:eastAsia="맑은 고딕" w:hAnsi="맑은 고딕" w:hint="eastAsia"/>
          <w:sz w:val="26"/>
          <w:szCs w:val="26"/>
        </w:rPr>
        <w:t>개선을 권고할 수</w:t>
      </w:r>
      <w:r w:rsidR="00821219">
        <w:rPr>
          <w:rFonts w:ascii="맑은 고딕" w:eastAsia="맑은 고딕" w:hAnsi="맑은 고딕" w:hint="eastAsia"/>
          <w:sz w:val="26"/>
          <w:szCs w:val="26"/>
        </w:rPr>
        <w:t xml:space="preserve"> 있습니다.</w:t>
      </w:r>
    </w:p>
    <w:p w14:paraId="7430AFD7" w14:textId="77777777" w:rsidR="0066312A" w:rsidRDefault="0066312A" w:rsidP="00DB61D0">
      <w:pPr>
        <w:pStyle w:val="a3"/>
        <w:spacing w:line="360" w:lineRule="auto"/>
        <w:rPr>
          <w:rFonts w:ascii="맑은 고딕" w:eastAsia="맑은 고딕" w:hAnsi="맑은 고딕"/>
          <w:sz w:val="26"/>
          <w:szCs w:val="26"/>
        </w:rPr>
      </w:pPr>
    </w:p>
    <w:p w14:paraId="0AD6BF9F" w14:textId="77777777" w:rsidR="002D1D4A" w:rsidRPr="00190C5B" w:rsidRDefault="002D1D4A" w:rsidP="00190C5B">
      <w:pPr>
        <w:pStyle w:val="a3"/>
        <w:spacing w:line="240" w:lineRule="auto"/>
        <w:jc w:val="center"/>
        <w:outlineLvl w:val="0"/>
        <w:rPr>
          <w:rFonts w:ascii="맑은 고딕" w:eastAsia="맑은 고딕" w:hAnsi="맑은 고딕"/>
          <w:b/>
          <w:bCs/>
          <w:sz w:val="36"/>
          <w:szCs w:val="36"/>
        </w:rPr>
      </w:pPr>
      <w:r w:rsidRPr="00190C5B">
        <w:rPr>
          <w:rFonts w:ascii="맑은 고딕" w:eastAsia="맑은 고딕" w:hAnsi="맑은 고딕" w:hint="eastAsia"/>
          <w:b/>
          <w:bCs/>
          <w:sz w:val="36"/>
          <w:szCs w:val="36"/>
        </w:rPr>
        <w:t>제</w:t>
      </w:r>
      <w:r w:rsidRPr="00190C5B">
        <w:rPr>
          <w:rFonts w:ascii="맑은 고딕" w:eastAsia="맑은 고딕" w:hAnsi="맑은 고딕"/>
          <w:b/>
          <w:bCs/>
          <w:sz w:val="36"/>
          <w:szCs w:val="36"/>
        </w:rPr>
        <w:t xml:space="preserve">2장 </w:t>
      </w:r>
      <w:r w:rsidRPr="00190C5B">
        <w:rPr>
          <w:rFonts w:ascii="맑은 고딕" w:eastAsia="맑은 고딕" w:hAnsi="맑은 고딕" w:hint="eastAsia"/>
          <w:b/>
          <w:bCs/>
          <w:sz w:val="36"/>
          <w:szCs w:val="36"/>
        </w:rPr>
        <w:t>환경</w:t>
      </w:r>
      <w:r w:rsidRPr="00190C5B">
        <w:rPr>
          <w:rFonts w:ascii="맑은 고딕" w:eastAsia="맑은 고딕" w:hAnsi="맑은 고딕"/>
          <w:b/>
          <w:bCs/>
          <w:sz w:val="36"/>
          <w:szCs w:val="36"/>
        </w:rPr>
        <w:t xml:space="preserve"> </w:t>
      </w:r>
      <w:r w:rsidRPr="00190C5B">
        <w:rPr>
          <w:rFonts w:ascii="맑은 고딕" w:eastAsia="맑은 고딕" w:hAnsi="맑은 고딕" w:hint="eastAsia"/>
          <w:b/>
          <w:bCs/>
          <w:sz w:val="36"/>
          <w:szCs w:val="36"/>
        </w:rPr>
        <w:t>기준</w:t>
      </w:r>
    </w:p>
    <w:p w14:paraId="6B81FB9E" w14:textId="77777777" w:rsidR="002D1D4A" w:rsidRDefault="002D1D4A" w:rsidP="002D1D4A">
      <w:pPr>
        <w:pStyle w:val="a3"/>
        <w:spacing w:line="240" w:lineRule="auto"/>
        <w:rPr>
          <w:rFonts w:ascii="맑은 고딕" w:eastAsia="맑은 고딕" w:hAnsi="맑은 고딕"/>
          <w:b/>
          <w:bCs/>
          <w:sz w:val="30"/>
          <w:szCs w:val="30"/>
        </w:rPr>
      </w:pPr>
    </w:p>
    <w:p w14:paraId="749ED9D3" w14:textId="77777777" w:rsidR="005F5E82" w:rsidRPr="00190C5B" w:rsidRDefault="00232474" w:rsidP="00190C5B">
      <w:pPr>
        <w:pStyle w:val="a3"/>
        <w:spacing w:line="360" w:lineRule="auto"/>
        <w:outlineLvl w:val="1"/>
        <w:rPr>
          <w:rFonts w:ascii="맑은 고딕" w:eastAsia="맑은 고딕" w:hAnsi="맑은 고딕"/>
          <w:b/>
          <w:bCs/>
          <w:sz w:val="30"/>
          <w:szCs w:val="30"/>
        </w:rPr>
      </w:pPr>
      <w:r>
        <w:rPr>
          <w:rFonts w:ascii="맑은 고딕" w:eastAsia="맑은 고딕" w:hAnsi="맑은 고딕" w:hint="eastAsia"/>
          <w:b/>
          <w:bCs/>
          <w:sz w:val="30"/>
          <w:szCs w:val="30"/>
        </w:rPr>
        <w:t>1</w:t>
      </w:r>
      <w:r w:rsidR="002D1D4A" w:rsidRPr="00190C5B">
        <w:rPr>
          <w:rFonts w:ascii="맑은 고딕" w:eastAsia="맑은 고딕" w:hAnsi="맑은 고딕"/>
          <w:b/>
          <w:bCs/>
          <w:sz w:val="30"/>
          <w:szCs w:val="30"/>
        </w:rPr>
        <w:t xml:space="preserve">. </w:t>
      </w:r>
      <w:r w:rsidR="002D1D4A">
        <w:rPr>
          <w:rFonts w:ascii="맑은 고딕" w:eastAsia="맑은 고딕" w:hAnsi="맑은 고딕" w:hint="eastAsia"/>
          <w:b/>
          <w:bCs/>
          <w:sz w:val="30"/>
          <w:szCs w:val="30"/>
        </w:rPr>
        <w:t xml:space="preserve">환경 법규 준수 </w:t>
      </w:r>
    </w:p>
    <w:p w14:paraId="2715F6C2" w14:textId="77777777" w:rsidR="00DB61D0" w:rsidRDefault="00DB61D0" w:rsidP="002D1D4A">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는 기업 운영으로 발생되는 환경 오염 물질 관리를 철저히 하여 환경 관련 법률 및 규정을 준수하며, 그러한 규정에 따라 행동하기 위해 최선의 노력을 기울여야 합니다.</w:t>
      </w:r>
    </w:p>
    <w:p w14:paraId="10A84812" w14:textId="77777777" w:rsidR="00DB61D0" w:rsidRDefault="00DB61D0" w:rsidP="00DB61D0">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lastRenderedPageBreak/>
        <w:t>⦁</w:t>
      </w:r>
      <w:r>
        <w:rPr>
          <w:rFonts w:ascii="맑은 고딕" w:eastAsia="맑은 고딕" w:hAnsi="맑은 고딕"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는 기업 운영에 필요한 모든 환경 인허가 및 등록사항을 취득, 유지, 관리하고 최근 개정사항을 반영해야 합니다. 그리고 인허가 과정에 필요한 운영 및 보고 등의 요구사항을 준수해야 합니다.</w:t>
      </w:r>
    </w:p>
    <w:p w14:paraId="22E19AFB" w14:textId="77777777" w:rsidR="0048416D" w:rsidRDefault="0048416D" w:rsidP="0048416D">
      <w:pPr>
        <w:pStyle w:val="a3"/>
        <w:spacing w:line="360" w:lineRule="auto"/>
        <w:rPr>
          <w:rFonts w:ascii="맑은 고딕" w:eastAsia="맑은 고딕" w:hAnsi="맑은 고딕"/>
          <w:b/>
          <w:bCs/>
          <w:sz w:val="30"/>
          <w:szCs w:val="30"/>
        </w:rPr>
      </w:pPr>
    </w:p>
    <w:p w14:paraId="44034AC0" w14:textId="77777777" w:rsidR="0048416D" w:rsidRDefault="0048416D" w:rsidP="002A0929">
      <w:pPr>
        <w:pStyle w:val="a3"/>
        <w:spacing w:line="360" w:lineRule="auto"/>
        <w:outlineLvl w:val="1"/>
        <w:rPr>
          <w:rFonts w:ascii="맑은 고딕" w:eastAsia="맑은 고딕" w:hAnsi="맑은 고딕"/>
          <w:b/>
          <w:bCs/>
          <w:sz w:val="30"/>
          <w:szCs w:val="30"/>
        </w:rPr>
      </w:pPr>
      <w:r>
        <w:rPr>
          <w:rFonts w:ascii="맑은 고딕" w:eastAsia="맑은 고딕" w:hAnsi="맑은 고딕" w:hint="eastAsia"/>
          <w:b/>
          <w:bCs/>
          <w:sz w:val="30"/>
          <w:szCs w:val="30"/>
        </w:rPr>
        <w:t>2. 오염물질 및 폐기물 관리</w:t>
      </w:r>
    </w:p>
    <w:p w14:paraId="4D579119" w14:textId="1E17BE9F" w:rsidR="0048033C" w:rsidRDefault="0048416D" w:rsidP="00DB61D0">
      <w:pPr>
        <w:pStyle w:val="a3"/>
        <w:spacing w:line="360" w:lineRule="auto"/>
        <w:ind w:left="260" w:hangingChars="100" w:hanging="260"/>
        <w:rPr>
          <w:rFonts w:ascii="맑은 고딕" w:eastAsia="맑은 고딕" w:hAnsi="맑은 고딕" w:cs="Cambria Math"/>
          <w:sz w:val="26"/>
          <w:szCs w:val="26"/>
        </w:rPr>
      </w:pPr>
      <w:r>
        <w:rPr>
          <w:rFonts w:ascii="Cambria Math" w:eastAsia="맑은 고딕" w:hAnsi="Cambria Math" w:cs="Cambria Math"/>
          <w:sz w:val="26"/>
          <w:szCs w:val="26"/>
        </w:rPr>
        <w:t>⦁</w:t>
      </w:r>
      <w:r>
        <w:rPr>
          <w:rFonts w:ascii="맑은 고딕" w:eastAsia="맑은 고딕" w:hAnsi="맑은 고딕" w:cs="Cambria Math" w:hint="eastAsia"/>
          <w:sz w:val="26"/>
          <w:szCs w:val="26"/>
        </w:rPr>
        <w:t xml:space="preserve"> </w:t>
      </w:r>
      <w:r w:rsidR="00F72C0E">
        <w:rPr>
          <w:rFonts w:ascii="맑은 고딕" w:eastAsia="맑은 고딕" w:hAnsi="맑은 고딕" w:cs="Cambria Math" w:hint="eastAsia"/>
          <w:sz w:val="26"/>
          <w:szCs w:val="26"/>
        </w:rPr>
        <w:t>공급자는</w:t>
      </w:r>
      <w:r w:rsidR="00F72C0E">
        <w:rPr>
          <w:rFonts w:ascii="맑은 고딕" w:eastAsia="맑은 고딕" w:hAnsi="맑은 고딕" w:cs="Cambria Math"/>
          <w:sz w:val="26"/>
          <w:szCs w:val="26"/>
        </w:rPr>
        <w:t xml:space="preserve"> </w:t>
      </w:r>
      <w:r w:rsidR="00F72C0E">
        <w:rPr>
          <w:rFonts w:ascii="맑은 고딕" w:eastAsia="맑은 고딕" w:hAnsi="맑은 고딕" w:cs="Cambria Math" w:hint="eastAsia"/>
          <w:sz w:val="26"/>
          <w:szCs w:val="26"/>
        </w:rPr>
        <w:t>오염원의 배출 및 폐기물의 발생을 최소화 또는 제거하기 위하여 각 국가별 법령 및 업계 일반적 기준에 부합하거나 그 이상을 수행하여야 합니다</w:t>
      </w:r>
      <w:r w:rsidR="00053456">
        <w:rPr>
          <w:rFonts w:ascii="맑은 고딕" w:eastAsia="맑은 고딕" w:hAnsi="맑은 고딕" w:cs="Cambria Math" w:hint="eastAsia"/>
          <w:sz w:val="26"/>
          <w:szCs w:val="26"/>
        </w:rPr>
        <w:t>.</w:t>
      </w:r>
      <w:r w:rsidR="00053456">
        <w:rPr>
          <w:rFonts w:ascii="맑은 고딕" w:eastAsia="맑은 고딕" w:hAnsi="맑은 고딕" w:cs="Cambria Math"/>
          <w:sz w:val="26"/>
          <w:szCs w:val="26"/>
        </w:rPr>
        <w:t xml:space="preserve"> </w:t>
      </w:r>
    </w:p>
    <w:p w14:paraId="336654C2" w14:textId="77777777" w:rsidR="002D1D4A" w:rsidRDefault="002D1D4A" w:rsidP="002D1D4A">
      <w:pPr>
        <w:pStyle w:val="a3"/>
        <w:spacing w:line="360" w:lineRule="auto"/>
        <w:rPr>
          <w:rFonts w:ascii="맑은 고딕" w:eastAsia="맑은 고딕" w:hAnsi="맑은 고딕"/>
          <w:b/>
          <w:bCs/>
          <w:sz w:val="30"/>
          <w:szCs w:val="30"/>
        </w:rPr>
      </w:pPr>
    </w:p>
    <w:p w14:paraId="77CE66CC" w14:textId="51C702C1" w:rsidR="002D1D4A" w:rsidRPr="00190C5B" w:rsidRDefault="00A856AA" w:rsidP="00190C5B">
      <w:pPr>
        <w:pStyle w:val="a3"/>
        <w:spacing w:line="360" w:lineRule="auto"/>
        <w:outlineLvl w:val="1"/>
        <w:rPr>
          <w:rFonts w:ascii="맑은 고딕" w:eastAsia="맑은 고딕" w:hAnsi="맑은 고딕"/>
          <w:b/>
          <w:bCs/>
          <w:sz w:val="30"/>
          <w:szCs w:val="30"/>
        </w:rPr>
      </w:pPr>
      <w:r>
        <w:rPr>
          <w:rFonts w:ascii="맑은 고딕" w:eastAsia="맑은 고딕" w:hAnsi="맑은 고딕" w:hint="eastAsia"/>
          <w:b/>
          <w:bCs/>
          <w:sz w:val="30"/>
          <w:szCs w:val="30"/>
        </w:rPr>
        <w:t>3</w:t>
      </w:r>
      <w:r w:rsidR="002D1D4A">
        <w:rPr>
          <w:rFonts w:ascii="맑은 고딕" w:eastAsia="맑은 고딕" w:hAnsi="맑은 고딕" w:hint="eastAsia"/>
          <w:b/>
          <w:bCs/>
          <w:sz w:val="30"/>
          <w:szCs w:val="30"/>
        </w:rPr>
        <w:t xml:space="preserve">. </w:t>
      </w:r>
      <w:r w:rsidR="00232474">
        <w:rPr>
          <w:rFonts w:ascii="맑은 고딕" w:eastAsia="맑은 고딕" w:hAnsi="맑은 고딕" w:hint="eastAsia"/>
          <w:b/>
          <w:bCs/>
          <w:sz w:val="30"/>
          <w:szCs w:val="30"/>
        </w:rPr>
        <w:t>자원 보존</w:t>
      </w:r>
      <w:r w:rsidR="002D1D4A">
        <w:rPr>
          <w:rFonts w:ascii="맑은 고딕" w:eastAsia="맑은 고딕" w:hAnsi="맑은 고딕" w:hint="eastAsia"/>
          <w:b/>
          <w:bCs/>
          <w:sz w:val="30"/>
          <w:szCs w:val="30"/>
        </w:rPr>
        <w:t xml:space="preserve"> </w:t>
      </w:r>
    </w:p>
    <w:p w14:paraId="7C57016E" w14:textId="663FF26E" w:rsidR="007F3188" w:rsidRDefault="0048033C" w:rsidP="00DB61D0">
      <w:pPr>
        <w:pStyle w:val="a3"/>
        <w:spacing w:line="360" w:lineRule="auto"/>
        <w:ind w:left="260" w:hangingChars="100" w:hanging="260"/>
        <w:rPr>
          <w:rFonts w:ascii="맑은 고딕" w:eastAsia="맑은 고딕" w:hAnsi="맑은 고딕" w:cs="Cambria Math"/>
          <w:sz w:val="26"/>
          <w:szCs w:val="26"/>
        </w:rPr>
      </w:pPr>
      <w:r>
        <w:rPr>
          <w:rFonts w:ascii="Cambria Math" w:eastAsia="맑은 고딕" w:hAnsi="Cambria Math" w:cs="Cambria Math"/>
          <w:sz w:val="26"/>
          <w:szCs w:val="26"/>
        </w:rPr>
        <w:t>⦁</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공급자는</w:t>
      </w:r>
      <w:r w:rsidR="00F72C0E">
        <w:rPr>
          <w:rFonts w:ascii="맑은 고딕" w:eastAsia="맑은 고딕" w:hAnsi="맑은 고딕" w:cs="Cambria Math" w:hint="eastAsia"/>
          <w:sz w:val="26"/>
          <w:szCs w:val="26"/>
        </w:rPr>
        <w:t xml:space="preserve"> </w:t>
      </w:r>
      <w:r w:rsidR="00053456">
        <w:rPr>
          <w:rFonts w:ascii="맑은 고딕" w:eastAsia="맑은 고딕" w:hAnsi="맑은 고딕" w:cs="Cambria Math" w:hint="eastAsia"/>
          <w:sz w:val="26"/>
          <w:szCs w:val="26"/>
        </w:rPr>
        <w:t>생산 프로세스 개선,</w:t>
      </w:r>
      <w:r w:rsidR="00053456">
        <w:rPr>
          <w:rFonts w:ascii="맑은 고딕" w:eastAsia="맑은 고딕" w:hAnsi="맑은 고딕" w:cs="Cambria Math"/>
          <w:sz w:val="26"/>
          <w:szCs w:val="26"/>
        </w:rPr>
        <w:t xml:space="preserve"> </w:t>
      </w:r>
      <w:r w:rsidR="00053456">
        <w:rPr>
          <w:rFonts w:ascii="맑은 고딕" w:eastAsia="맑은 고딕" w:hAnsi="맑은 고딕" w:cs="Cambria Math" w:hint="eastAsia"/>
          <w:sz w:val="26"/>
          <w:szCs w:val="26"/>
        </w:rPr>
        <w:t>유지 관리 강화, 설비 공정의 변경,</w:t>
      </w:r>
      <w:r w:rsidR="00053456">
        <w:rPr>
          <w:rFonts w:ascii="맑은 고딕" w:eastAsia="맑은 고딕" w:hAnsi="맑은 고딕" w:cs="Cambria Math"/>
          <w:sz w:val="26"/>
          <w:szCs w:val="26"/>
        </w:rPr>
        <w:t xml:space="preserve"> </w:t>
      </w:r>
      <w:r w:rsidR="00053456">
        <w:rPr>
          <w:rFonts w:ascii="맑은 고딕" w:eastAsia="맑은 고딕" w:hAnsi="맑은 고딕" w:cs="Cambria Math" w:hint="eastAsia"/>
          <w:sz w:val="26"/>
          <w:szCs w:val="26"/>
        </w:rPr>
        <w:t>대체 자재,</w:t>
      </w:r>
      <w:r w:rsidR="00053456">
        <w:rPr>
          <w:rFonts w:ascii="맑은 고딕" w:eastAsia="맑은 고딕" w:hAnsi="맑은 고딕" w:cs="Cambria Math"/>
          <w:sz w:val="26"/>
          <w:szCs w:val="26"/>
        </w:rPr>
        <w:t xml:space="preserve"> </w:t>
      </w:r>
      <w:r w:rsidR="00053456">
        <w:rPr>
          <w:rFonts w:ascii="맑은 고딕" w:eastAsia="맑은 고딕" w:hAnsi="맑은 고딕" w:cs="Cambria Math" w:hint="eastAsia"/>
          <w:sz w:val="26"/>
          <w:szCs w:val="26"/>
        </w:rPr>
        <w:t>재사용,</w:t>
      </w:r>
      <w:r w:rsidR="00053456">
        <w:rPr>
          <w:rFonts w:ascii="맑은 고딕" w:eastAsia="맑은 고딕" w:hAnsi="맑은 고딕" w:cs="Cambria Math"/>
          <w:sz w:val="26"/>
          <w:szCs w:val="26"/>
        </w:rPr>
        <w:t xml:space="preserve"> </w:t>
      </w:r>
      <w:r w:rsidR="00053456">
        <w:rPr>
          <w:rFonts w:ascii="맑은 고딕" w:eastAsia="맑은 고딕" w:hAnsi="맑은 고딕" w:cs="Cambria Math" w:hint="eastAsia"/>
          <w:sz w:val="26"/>
          <w:szCs w:val="26"/>
        </w:rPr>
        <w:t>보존,</w:t>
      </w:r>
      <w:r w:rsidR="00053456">
        <w:rPr>
          <w:rFonts w:ascii="맑은 고딕" w:eastAsia="맑은 고딕" w:hAnsi="맑은 고딕" w:cs="Cambria Math"/>
          <w:sz w:val="26"/>
          <w:szCs w:val="26"/>
        </w:rPr>
        <w:t xml:space="preserve"> </w:t>
      </w:r>
      <w:r w:rsidR="00053456">
        <w:rPr>
          <w:rFonts w:ascii="맑은 고딕" w:eastAsia="맑은 고딕" w:hAnsi="맑은 고딕" w:cs="Cambria Math" w:hint="eastAsia"/>
          <w:sz w:val="26"/>
          <w:szCs w:val="26"/>
        </w:rPr>
        <w:t xml:space="preserve">자재 재활용 등의 방법을 통해 </w:t>
      </w:r>
      <w:r w:rsidR="00F72C0E">
        <w:rPr>
          <w:rFonts w:ascii="맑은 고딕" w:eastAsia="맑은 고딕" w:hAnsi="맑은 고딕" w:cs="Cambria Math" w:hint="eastAsia"/>
          <w:sz w:val="26"/>
          <w:szCs w:val="26"/>
        </w:rPr>
        <w:t>물,</w:t>
      </w:r>
      <w:r w:rsidR="00F72C0E">
        <w:rPr>
          <w:rFonts w:ascii="맑은 고딕" w:eastAsia="맑은 고딕" w:hAnsi="맑은 고딕" w:cs="Cambria Math"/>
          <w:sz w:val="26"/>
          <w:szCs w:val="26"/>
        </w:rPr>
        <w:t xml:space="preserve"> </w:t>
      </w:r>
      <w:r w:rsidR="00F72C0E">
        <w:rPr>
          <w:rFonts w:ascii="맑은 고딕" w:eastAsia="맑은 고딕" w:hAnsi="맑은 고딕" w:cs="Cambria Math" w:hint="eastAsia"/>
          <w:sz w:val="26"/>
          <w:szCs w:val="26"/>
        </w:rPr>
        <w:t>화석 연료,</w:t>
      </w:r>
      <w:r w:rsidR="00F72C0E">
        <w:rPr>
          <w:rFonts w:ascii="맑은 고딕" w:eastAsia="맑은 고딕" w:hAnsi="맑은 고딕" w:cs="Cambria Math"/>
          <w:sz w:val="26"/>
          <w:szCs w:val="26"/>
        </w:rPr>
        <w:t xml:space="preserve"> </w:t>
      </w:r>
      <w:r w:rsidR="00F72C0E">
        <w:rPr>
          <w:rFonts w:ascii="맑은 고딕" w:eastAsia="맑은 고딕" w:hAnsi="맑은 고딕" w:cs="Cambria Math" w:hint="eastAsia"/>
          <w:sz w:val="26"/>
          <w:szCs w:val="26"/>
        </w:rPr>
        <w:t xml:space="preserve">광물 </w:t>
      </w:r>
      <w:r w:rsidR="007F3188">
        <w:rPr>
          <w:rFonts w:ascii="맑은 고딕" w:eastAsia="맑은 고딕" w:hAnsi="맑은 고딕" w:cs="Cambria Math" w:hint="eastAsia"/>
          <w:sz w:val="26"/>
          <w:szCs w:val="26"/>
        </w:rPr>
        <w:t xml:space="preserve">등을 </w:t>
      </w:r>
      <w:r w:rsidR="00F72C0E">
        <w:rPr>
          <w:rFonts w:ascii="맑은 고딕" w:eastAsia="맑은 고딕" w:hAnsi="맑은 고딕" w:cs="Cambria Math" w:hint="eastAsia"/>
          <w:sz w:val="26"/>
          <w:szCs w:val="26"/>
        </w:rPr>
        <w:t xml:space="preserve">포함한 천연자원의 </w:t>
      </w:r>
      <w:r w:rsidR="007F3188">
        <w:rPr>
          <w:rFonts w:ascii="맑은 고딕" w:eastAsia="맑은 고딕" w:hAnsi="맑은 고딕" w:cs="Cambria Math" w:hint="eastAsia"/>
          <w:sz w:val="26"/>
          <w:szCs w:val="26"/>
        </w:rPr>
        <w:t xml:space="preserve">보존을 위하여 노력해야 합니다. </w:t>
      </w:r>
    </w:p>
    <w:p w14:paraId="30DECB4E" w14:textId="77777777" w:rsidR="007F3188" w:rsidRPr="00801D07" w:rsidRDefault="007F3188" w:rsidP="00DB61D0">
      <w:pPr>
        <w:pStyle w:val="a3"/>
        <w:spacing w:line="360" w:lineRule="auto"/>
        <w:ind w:left="260" w:hangingChars="100" w:hanging="260"/>
        <w:rPr>
          <w:rFonts w:ascii="맑은 고딕" w:eastAsia="맑은 고딕" w:hAnsi="맑은 고딕" w:cs="Cambria Math"/>
          <w:sz w:val="26"/>
          <w:szCs w:val="26"/>
        </w:rPr>
      </w:pPr>
    </w:p>
    <w:p w14:paraId="6E2A2A01" w14:textId="5FBD15F3" w:rsidR="007F3188" w:rsidRDefault="00A856AA" w:rsidP="00F70B7F">
      <w:pPr>
        <w:pStyle w:val="a3"/>
        <w:spacing w:line="360" w:lineRule="auto"/>
        <w:outlineLvl w:val="1"/>
        <w:rPr>
          <w:rFonts w:ascii="맑은 고딕" w:eastAsia="맑은 고딕" w:hAnsi="맑은 고딕"/>
          <w:b/>
          <w:bCs/>
          <w:sz w:val="30"/>
          <w:szCs w:val="30"/>
        </w:rPr>
      </w:pPr>
      <w:r>
        <w:rPr>
          <w:rFonts w:ascii="맑은 고딕" w:eastAsia="맑은 고딕" w:hAnsi="맑은 고딕" w:hint="eastAsia"/>
          <w:b/>
          <w:bCs/>
          <w:sz w:val="30"/>
          <w:szCs w:val="30"/>
        </w:rPr>
        <w:t>4</w:t>
      </w:r>
      <w:r w:rsidR="007F3188">
        <w:rPr>
          <w:rFonts w:ascii="맑은 고딕" w:eastAsia="맑은 고딕" w:hAnsi="맑은 고딕" w:hint="eastAsia"/>
          <w:b/>
          <w:bCs/>
          <w:sz w:val="30"/>
          <w:szCs w:val="30"/>
        </w:rPr>
        <w:t>. 산림파괴 금지 및 토지 보존</w:t>
      </w:r>
    </w:p>
    <w:p w14:paraId="629A4AD1" w14:textId="1E0D838C" w:rsidR="007F3188" w:rsidRDefault="007F3188" w:rsidP="000B2AA1">
      <w:pPr>
        <w:pStyle w:val="a3"/>
        <w:spacing w:line="360" w:lineRule="auto"/>
        <w:ind w:left="260" w:hangingChars="100" w:hanging="260"/>
        <w:rPr>
          <w:rFonts w:ascii="맑은 고딕" w:eastAsia="맑은 고딕" w:hAnsi="맑은 고딕" w:cs="Cambria Math"/>
          <w:sz w:val="26"/>
          <w:szCs w:val="26"/>
        </w:rPr>
      </w:pPr>
      <w:r w:rsidRPr="004317DE">
        <w:rPr>
          <w:rFonts w:ascii="Cambria Math" w:eastAsia="맑은 고딕" w:hAnsi="Cambria Math" w:cs="Cambria Math"/>
          <w:color w:val="000000" w:themeColor="text1"/>
          <w:sz w:val="26"/>
          <w:szCs w:val="26"/>
        </w:rPr>
        <w:t>⦁</w:t>
      </w:r>
      <w:r w:rsidRPr="004317DE">
        <w:rPr>
          <w:rFonts w:ascii="맑은 고딕" w:eastAsia="맑은 고딕" w:hAnsi="맑은 고딕" w:cs="Cambria Math"/>
          <w:color w:val="000000" w:themeColor="text1"/>
          <w:sz w:val="26"/>
          <w:szCs w:val="26"/>
        </w:rPr>
        <w:t xml:space="preserve"> </w:t>
      </w:r>
      <w:r w:rsidR="00957A49" w:rsidRPr="004317DE">
        <w:rPr>
          <w:rFonts w:ascii="맑은 고딕" w:eastAsia="맑은 고딕" w:hAnsi="맑은 고딕" w:cs="Cambria Math" w:hint="eastAsia"/>
          <w:color w:val="000000" w:themeColor="text1"/>
          <w:sz w:val="26"/>
          <w:szCs w:val="26"/>
        </w:rPr>
        <w:t xml:space="preserve">사업활동에서 산림 및 토지에 미치는 영향이 중대한 경우, </w:t>
      </w:r>
      <w:r w:rsidRPr="004317DE">
        <w:rPr>
          <w:rFonts w:ascii="맑은 고딕" w:eastAsia="맑은 고딕" w:hAnsi="맑은 고딕" w:cs="Cambria Math" w:hint="eastAsia"/>
          <w:color w:val="000000" w:themeColor="text1"/>
          <w:sz w:val="26"/>
          <w:szCs w:val="26"/>
        </w:rPr>
        <w:t>공급자는</w:t>
      </w:r>
      <w:r>
        <w:rPr>
          <w:rFonts w:ascii="맑은 고딕" w:eastAsia="맑은 고딕" w:hAnsi="맑은 고딕" w:cs="Cambria Math" w:hint="eastAsia"/>
          <w:sz w:val="26"/>
          <w:szCs w:val="26"/>
        </w:rPr>
        <w:t xml:space="preserve"> 산림파괴 예방 및 토지 보존을 위해 잠재적 산림파괴 리스크 발생가능성을 점검할 수 있는 절차를 구축하고,</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산림파괴 현황이 확인되거나 산림파괴 리스크를 인식하게 되는 경우,</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 xml:space="preserve">적절한 조치를 취할 </w:t>
      </w:r>
      <w:r>
        <w:rPr>
          <w:rFonts w:ascii="맑은 고딕" w:eastAsia="맑은 고딕" w:hAnsi="맑은 고딕" w:cs="Cambria Math" w:hint="eastAsia"/>
          <w:sz w:val="26"/>
          <w:szCs w:val="26"/>
        </w:rPr>
        <w:lastRenderedPageBreak/>
        <w:t xml:space="preserve">수 있는 대응체계 마련을 위하여 노력하여야 합니다. </w:t>
      </w:r>
      <w:r w:rsidR="004317DE">
        <w:rPr>
          <w:rFonts w:ascii="맑은 고딕" w:eastAsia="맑은 고딕" w:hAnsi="맑은 고딕" w:cs="Cambria Math" w:hint="eastAsia"/>
          <w:sz w:val="26"/>
          <w:szCs w:val="26"/>
        </w:rPr>
        <w:t xml:space="preserve">또한 </w:t>
      </w:r>
      <w:r>
        <w:rPr>
          <w:rFonts w:ascii="맑은 고딕" w:eastAsia="맑은 고딕" w:hAnsi="맑은 고딕" w:cs="Cambria Math" w:hint="eastAsia"/>
          <w:sz w:val="26"/>
          <w:szCs w:val="26"/>
        </w:rPr>
        <w:t>산림조성,</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토지 보존,</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녹지화를 통한 환경보호 활동에 적극 협조해야 합니다.</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 xml:space="preserve">  </w:t>
      </w:r>
    </w:p>
    <w:p w14:paraId="16463CDF" w14:textId="77777777" w:rsidR="00232474" w:rsidRPr="004317DE" w:rsidRDefault="00232474" w:rsidP="00190C5B">
      <w:pPr>
        <w:pStyle w:val="a3"/>
        <w:spacing w:line="360" w:lineRule="auto"/>
        <w:rPr>
          <w:rFonts w:ascii="맑은 고딕" w:eastAsia="맑은 고딕" w:hAnsi="맑은 고딕" w:cs="Cambria Math"/>
          <w:sz w:val="26"/>
          <w:szCs w:val="26"/>
        </w:rPr>
      </w:pPr>
    </w:p>
    <w:p w14:paraId="1F9A01B8" w14:textId="6C5362CD" w:rsidR="00232474" w:rsidRPr="00190C5B" w:rsidRDefault="00A856AA" w:rsidP="00190C5B">
      <w:pPr>
        <w:pStyle w:val="a3"/>
        <w:spacing w:line="360" w:lineRule="auto"/>
        <w:outlineLvl w:val="1"/>
        <w:rPr>
          <w:rFonts w:ascii="맑은 고딕" w:eastAsia="맑은 고딕" w:hAnsi="맑은 고딕"/>
          <w:b/>
          <w:bCs/>
          <w:sz w:val="30"/>
          <w:szCs w:val="30"/>
        </w:rPr>
      </w:pPr>
      <w:r>
        <w:rPr>
          <w:rFonts w:ascii="맑은 고딕" w:eastAsia="맑은 고딕" w:hAnsi="맑은 고딕" w:hint="eastAsia"/>
          <w:b/>
          <w:bCs/>
          <w:sz w:val="30"/>
          <w:szCs w:val="30"/>
        </w:rPr>
        <w:t>5</w:t>
      </w:r>
      <w:r w:rsidR="00232474">
        <w:rPr>
          <w:rFonts w:ascii="맑은 고딕" w:eastAsia="맑은 고딕" w:hAnsi="맑은 고딕" w:hint="eastAsia"/>
          <w:b/>
          <w:bCs/>
          <w:sz w:val="30"/>
          <w:szCs w:val="30"/>
        </w:rPr>
        <w:t xml:space="preserve">. 화학물질 처리 </w:t>
      </w:r>
    </w:p>
    <w:p w14:paraId="35532C20" w14:textId="5890F586" w:rsidR="00F064BD" w:rsidRDefault="00DB61D0" w:rsidP="009121AE">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 xml:space="preserve">는 유해물질이 배출되었을 경우 환경오염의 가능성이 있는 화학 물질 및 기타 물질들을 파악하고, 반드시 안전하게 취급, 이동, 저장, 사용, 재활용, 폐기하여야 합니다. </w:t>
      </w:r>
    </w:p>
    <w:p w14:paraId="766ABAE2" w14:textId="77777777" w:rsidR="009121AE" w:rsidRPr="009121AE" w:rsidRDefault="009121AE" w:rsidP="009121AE">
      <w:pPr>
        <w:pStyle w:val="a3"/>
        <w:spacing w:line="360" w:lineRule="auto"/>
        <w:ind w:left="260" w:hangingChars="100" w:hanging="260"/>
        <w:rPr>
          <w:rFonts w:ascii="맑은 고딕" w:eastAsia="맑은 고딕" w:hAnsi="맑은 고딕"/>
          <w:sz w:val="26"/>
          <w:szCs w:val="26"/>
        </w:rPr>
      </w:pPr>
    </w:p>
    <w:p w14:paraId="52D096F9" w14:textId="0F509305" w:rsidR="002D1D4A" w:rsidRDefault="00C73C01" w:rsidP="00BB6E62">
      <w:pPr>
        <w:pStyle w:val="a3"/>
        <w:spacing w:line="360" w:lineRule="auto"/>
        <w:outlineLvl w:val="1"/>
        <w:rPr>
          <w:rFonts w:ascii="맑은 고딕" w:eastAsia="맑은 고딕" w:hAnsi="맑은 고딕"/>
          <w:b/>
          <w:bCs/>
          <w:sz w:val="30"/>
          <w:szCs w:val="30"/>
        </w:rPr>
      </w:pPr>
      <w:r>
        <w:rPr>
          <w:rFonts w:ascii="맑은 고딕" w:eastAsia="맑은 고딕" w:hAnsi="맑은 고딕" w:hint="eastAsia"/>
          <w:b/>
          <w:bCs/>
          <w:sz w:val="30"/>
          <w:szCs w:val="30"/>
        </w:rPr>
        <w:t>6</w:t>
      </w:r>
      <w:r w:rsidR="002D1D4A">
        <w:rPr>
          <w:rFonts w:ascii="맑은 고딕" w:eastAsia="맑은 고딕" w:hAnsi="맑은 고딕" w:hint="eastAsia"/>
          <w:b/>
          <w:bCs/>
          <w:sz w:val="30"/>
          <w:szCs w:val="30"/>
        </w:rPr>
        <w:t xml:space="preserve">. </w:t>
      </w:r>
      <w:r w:rsidR="00232474">
        <w:rPr>
          <w:rFonts w:ascii="맑은 고딕" w:eastAsia="맑은 고딕" w:hAnsi="맑은 고딕"/>
          <w:b/>
          <w:bCs/>
          <w:sz w:val="30"/>
          <w:szCs w:val="30"/>
        </w:rPr>
        <w:t>기후변화</w:t>
      </w:r>
      <w:r w:rsidR="00232474">
        <w:rPr>
          <w:rFonts w:ascii="맑은 고딕" w:eastAsia="맑은 고딕" w:hAnsi="맑은 고딕" w:hint="eastAsia"/>
          <w:b/>
          <w:bCs/>
          <w:sz w:val="30"/>
          <w:szCs w:val="30"/>
        </w:rPr>
        <w:t xml:space="preserve"> </w:t>
      </w:r>
      <w:r w:rsidR="00232474">
        <w:rPr>
          <w:rFonts w:ascii="맑은 고딕" w:eastAsia="맑은 고딕" w:hAnsi="맑은 고딕"/>
          <w:b/>
          <w:bCs/>
          <w:sz w:val="30"/>
          <w:szCs w:val="30"/>
        </w:rPr>
        <w:t>대응</w:t>
      </w:r>
      <w:r w:rsidR="00232474">
        <w:rPr>
          <w:rFonts w:ascii="맑은 고딕" w:eastAsia="맑은 고딕" w:hAnsi="맑은 고딕" w:hint="eastAsia"/>
          <w:b/>
          <w:bCs/>
          <w:sz w:val="30"/>
          <w:szCs w:val="30"/>
        </w:rPr>
        <w:t xml:space="preserve"> </w:t>
      </w:r>
      <w:r w:rsidR="002D1D4A">
        <w:rPr>
          <w:rFonts w:ascii="맑은 고딕" w:eastAsia="맑은 고딕" w:hAnsi="맑은 고딕" w:hint="eastAsia"/>
          <w:b/>
          <w:bCs/>
          <w:sz w:val="30"/>
          <w:szCs w:val="30"/>
        </w:rPr>
        <w:t xml:space="preserve"> </w:t>
      </w:r>
    </w:p>
    <w:p w14:paraId="273CB603" w14:textId="4A6C67F8" w:rsidR="00DB61D0" w:rsidRDefault="00DB61D0" w:rsidP="00DB61D0">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는 에너지 효율을 높이는 동시에 에너지 소비와 온실가스 배출을 최소화 하기 위하여 노력하는 등 환경을 중시하는 경영활동을 하여야 합니다.</w:t>
      </w:r>
    </w:p>
    <w:p w14:paraId="4DBE7E89" w14:textId="77777777" w:rsidR="002D1D4A" w:rsidRDefault="002D1D4A" w:rsidP="002D1D4A">
      <w:pPr>
        <w:pStyle w:val="a3"/>
        <w:spacing w:line="360" w:lineRule="auto"/>
        <w:rPr>
          <w:rFonts w:ascii="맑은 고딕" w:eastAsia="맑은 고딕" w:hAnsi="맑은 고딕"/>
          <w:b/>
          <w:bCs/>
          <w:sz w:val="30"/>
          <w:szCs w:val="30"/>
        </w:rPr>
      </w:pPr>
    </w:p>
    <w:p w14:paraId="20093A31" w14:textId="590DFF37" w:rsidR="002D1D4A" w:rsidRDefault="00C73C01" w:rsidP="006E63C2">
      <w:pPr>
        <w:pStyle w:val="a3"/>
        <w:spacing w:line="360" w:lineRule="auto"/>
        <w:outlineLvl w:val="1"/>
        <w:rPr>
          <w:rFonts w:ascii="맑은 고딕" w:eastAsia="맑은 고딕" w:hAnsi="맑은 고딕"/>
          <w:b/>
          <w:bCs/>
          <w:sz w:val="30"/>
          <w:szCs w:val="30"/>
        </w:rPr>
      </w:pPr>
      <w:r>
        <w:rPr>
          <w:rFonts w:ascii="맑은 고딕" w:eastAsia="맑은 고딕" w:hAnsi="맑은 고딕" w:hint="eastAsia"/>
          <w:b/>
          <w:bCs/>
          <w:sz w:val="30"/>
          <w:szCs w:val="30"/>
        </w:rPr>
        <w:t>7</w:t>
      </w:r>
      <w:r w:rsidR="002D1D4A">
        <w:rPr>
          <w:rFonts w:ascii="맑은 고딕" w:eastAsia="맑은 고딕" w:hAnsi="맑은 고딕" w:hint="eastAsia"/>
          <w:b/>
          <w:bCs/>
          <w:sz w:val="30"/>
          <w:szCs w:val="30"/>
        </w:rPr>
        <w:t xml:space="preserve">. 생물다양성 보전  </w:t>
      </w:r>
    </w:p>
    <w:p w14:paraId="1D0A3D46" w14:textId="16CBA9F9" w:rsidR="00D61E2D" w:rsidRDefault="00D61E2D" w:rsidP="00DB61D0">
      <w:pPr>
        <w:pStyle w:val="a3"/>
        <w:spacing w:line="360" w:lineRule="auto"/>
        <w:ind w:left="260" w:hangingChars="100" w:hanging="260"/>
        <w:rPr>
          <w:rFonts w:ascii="맑은 고딕" w:eastAsia="맑은 고딕" w:hAnsi="맑은 고딕" w:cs="Cambria Math"/>
          <w:sz w:val="26"/>
          <w:szCs w:val="26"/>
        </w:rPr>
      </w:pPr>
      <w:r w:rsidRPr="004317DE">
        <w:rPr>
          <w:rFonts w:ascii="Cambria Math" w:eastAsia="맑은 고딕" w:hAnsi="Cambria Math" w:cs="Cambria Math"/>
          <w:color w:val="000000" w:themeColor="text1"/>
          <w:sz w:val="26"/>
          <w:szCs w:val="26"/>
        </w:rPr>
        <w:t>⦁</w:t>
      </w:r>
      <w:r w:rsidRPr="004317DE">
        <w:rPr>
          <w:rFonts w:ascii="맑은 고딕" w:eastAsia="맑은 고딕" w:hAnsi="맑은 고딕" w:cs="Cambria Math"/>
          <w:color w:val="000000" w:themeColor="text1"/>
          <w:sz w:val="26"/>
          <w:szCs w:val="26"/>
        </w:rPr>
        <w:t xml:space="preserve"> </w:t>
      </w:r>
      <w:r w:rsidR="00957A49" w:rsidRPr="004317DE">
        <w:rPr>
          <w:rFonts w:ascii="맑은 고딕" w:eastAsia="맑은 고딕" w:hAnsi="맑은 고딕" w:cs="Cambria Math" w:hint="eastAsia"/>
          <w:color w:val="000000" w:themeColor="text1"/>
          <w:sz w:val="26"/>
          <w:szCs w:val="26"/>
        </w:rPr>
        <w:t>사업활동에서 생물다양성에 대한 영향이 중대한 경우</w:t>
      </w:r>
      <w:r w:rsidR="000A7B2A" w:rsidRPr="004317DE">
        <w:rPr>
          <w:rFonts w:ascii="맑은 고딕" w:eastAsia="맑은 고딕" w:hAnsi="맑은 고딕" w:cs="Cambria Math" w:hint="eastAsia"/>
          <w:color w:val="000000" w:themeColor="text1"/>
          <w:sz w:val="26"/>
          <w:szCs w:val="26"/>
        </w:rPr>
        <w:t>,</w:t>
      </w:r>
      <w:r w:rsidR="00957A49" w:rsidRPr="004317DE">
        <w:rPr>
          <w:rFonts w:ascii="맑은 고딕" w:eastAsia="맑은 고딕" w:hAnsi="맑은 고딕" w:cs="Cambria Math" w:hint="eastAsia"/>
          <w:color w:val="000000" w:themeColor="text1"/>
          <w:sz w:val="26"/>
          <w:szCs w:val="26"/>
        </w:rPr>
        <w:t xml:space="preserve"> </w:t>
      </w:r>
      <w:r w:rsidRPr="004317DE">
        <w:rPr>
          <w:rFonts w:ascii="맑은 고딕" w:eastAsia="맑은 고딕" w:hAnsi="맑은 고딕" w:cs="Cambria Math" w:hint="eastAsia"/>
          <w:color w:val="000000" w:themeColor="text1"/>
          <w:sz w:val="26"/>
          <w:szCs w:val="26"/>
        </w:rPr>
        <w:t>공급자는</w:t>
      </w:r>
      <w:r>
        <w:rPr>
          <w:rFonts w:ascii="맑은 고딕" w:eastAsia="맑은 고딕" w:hAnsi="맑은 고딕" w:cs="Cambria Math" w:hint="eastAsia"/>
          <w:sz w:val="26"/>
          <w:szCs w:val="26"/>
        </w:rPr>
        <w:t xml:space="preserve"> 생물다양성 보전을 위하여 사업 운영 전반에 걸쳐 이행 가능한 조치를 마련하고 부정적인 영향을 방지·감소·상쇄하기 위한 전략 및 실행계획을 수립하</w:t>
      </w:r>
      <w:r w:rsidR="00945548">
        <w:rPr>
          <w:rFonts w:ascii="맑은 고딕" w:eastAsia="맑은 고딕" w:hAnsi="맑은 고딕" w:cs="Cambria Math" w:hint="eastAsia"/>
          <w:sz w:val="26"/>
          <w:szCs w:val="26"/>
        </w:rPr>
        <w:t>고</w:t>
      </w:r>
      <w:r>
        <w:rPr>
          <w:rFonts w:ascii="맑은 고딕" w:eastAsia="맑은 고딕" w:hAnsi="맑은 고딕" w:cs="Cambria Math" w:hint="eastAsia"/>
          <w:sz w:val="26"/>
          <w:szCs w:val="26"/>
        </w:rPr>
        <w:t xml:space="preserve"> 이행하기 위하여 노력해야 합니다.</w:t>
      </w:r>
    </w:p>
    <w:p w14:paraId="44CE93EF" w14:textId="55075EC6" w:rsidR="00F064BD" w:rsidRDefault="00D61E2D" w:rsidP="00CC2C8B">
      <w:pPr>
        <w:pStyle w:val="a3"/>
        <w:spacing w:line="360" w:lineRule="auto"/>
        <w:ind w:left="260" w:hangingChars="100" w:hanging="260"/>
        <w:rPr>
          <w:rFonts w:ascii="맑은 고딕" w:eastAsia="맑은 고딕" w:hAnsi="맑은 고딕"/>
          <w:sz w:val="26"/>
          <w:szCs w:val="26"/>
        </w:rPr>
      </w:pPr>
      <w:r w:rsidRPr="004317DE">
        <w:rPr>
          <w:rFonts w:ascii="Cambria Math" w:eastAsia="맑은 고딕" w:hAnsi="Cambria Math" w:cs="Cambria Math"/>
          <w:color w:val="000000" w:themeColor="text1"/>
          <w:sz w:val="26"/>
          <w:szCs w:val="26"/>
        </w:rPr>
        <w:lastRenderedPageBreak/>
        <w:t>⦁</w:t>
      </w:r>
      <w:r w:rsidRPr="004317DE">
        <w:rPr>
          <w:rFonts w:ascii="맑은 고딕" w:eastAsia="맑은 고딕" w:hAnsi="맑은 고딕" w:cs="Cambria Math"/>
          <w:color w:val="000000" w:themeColor="text1"/>
          <w:sz w:val="26"/>
          <w:szCs w:val="26"/>
        </w:rPr>
        <w:t xml:space="preserve"> </w:t>
      </w:r>
      <w:r w:rsidR="00730B0B" w:rsidRPr="004317DE">
        <w:rPr>
          <w:rFonts w:ascii="맑은 고딕" w:eastAsia="맑은 고딕" w:hAnsi="맑은 고딕" w:cs="Cambria Math" w:hint="eastAsia"/>
          <w:color w:val="000000" w:themeColor="text1"/>
          <w:sz w:val="26"/>
          <w:szCs w:val="26"/>
        </w:rPr>
        <w:t>사업활동에서 생물다양성에 대한 영향이 중대한 경우</w:t>
      </w:r>
      <w:r w:rsidR="000A7B2A" w:rsidRPr="004317DE">
        <w:rPr>
          <w:rFonts w:ascii="맑은 고딕" w:eastAsia="맑은 고딕" w:hAnsi="맑은 고딕" w:cs="Cambria Math" w:hint="eastAsia"/>
          <w:color w:val="000000" w:themeColor="text1"/>
          <w:sz w:val="26"/>
          <w:szCs w:val="26"/>
        </w:rPr>
        <w:t>,</w:t>
      </w:r>
      <w:r w:rsidR="00730B0B" w:rsidRPr="004317DE">
        <w:rPr>
          <w:rFonts w:ascii="맑은 고딕" w:eastAsia="맑은 고딕" w:hAnsi="맑은 고딕" w:cs="Cambria Math" w:hint="eastAsia"/>
          <w:color w:val="000000" w:themeColor="text1"/>
          <w:sz w:val="26"/>
          <w:szCs w:val="26"/>
        </w:rPr>
        <w:t xml:space="preserve"> </w:t>
      </w:r>
      <w:r w:rsidRPr="004317DE">
        <w:rPr>
          <w:rFonts w:ascii="맑은 고딕" w:eastAsia="맑은 고딕" w:hAnsi="맑은 고딕" w:cs="Cambria Math" w:hint="eastAsia"/>
          <w:color w:val="000000" w:themeColor="text1"/>
          <w:sz w:val="26"/>
          <w:szCs w:val="26"/>
        </w:rPr>
        <w:t>공급자는</w:t>
      </w:r>
      <w:r>
        <w:rPr>
          <w:rFonts w:ascii="맑은 고딕" w:eastAsia="맑은 고딕" w:hAnsi="맑은 고딕" w:cs="Cambria Math" w:hint="eastAsia"/>
          <w:sz w:val="26"/>
          <w:szCs w:val="26"/>
        </w:rPr>
        <w:t xml:space="preserve"> 기존 사업뿐만 아니라 새로운 사업영역으로의 확장을 검토할 때에도 생물 다양성에 미치는 영향 및 의존도를 측정하고 개선해야 합니다.</w:t>
      </w:r>
    </w:p>
    <w:p w14:paraId="0DFAB104" w14:textId="77777777" w:rsidR="004453E7" w:rsidRDefault="004453E7" w:rsidP="004453E7">
      <w:pPr>
        <w:pStyle w:val="a3"/>
        <w:spacing w:line="240" w:lineRule="auto"/>
        <w:jc w:val="center"/>
        <w:rPr>
          <w:rFonts w:ascii="맑은 고딕" w:eastAsia="맑은 고딕" w:hAnsi="맑은 고딕"/>
          <w:b/>
          <w:bCs/>
          <w:sz w:val="36"/>
          <w:szCs w:val="36"/>
        </w:rPr>
      </w:pPr>
    </w:p>
    <w:p w14:paraId="440E0C91" w14:textId="459205F0" w:rsidR="002D1D4A" w:rsidRDefault="002D1D4A" w:rsidP="00190C5B">
      <w:pPr>
        <w:pStyle w:val="a3"/>
        <w:spacing w:line="240" w:lineRule="auto"/>
        <w:jc w:val="center"/>
        <w:outlineLvl w:val="0"/>
        <w:rPr>
          <w:rFonts w:ascii="맑은 고딕" w:eastAsia="맑은 고딕" w:hAnsi="맑은 고딕"/>
          <w:b/>
          <w:bCs/>
          <w:sz w:val="36"/>
          <w:szCs w:val="36"/>
        </w:rPr>
      </w:pPr>
      <w:r>
        <w:rPr>
          <w:rFonts w:ascii="맑은 고딕" w:eastAsia="맑은 고딕" w:hAnsi="맑은 고딕" w:hint="eastAsia"/>
          <w:b/>
          <w:bCs/>
          <w:sz w:val="36"/>
          <w:szCs w:val="36"/>
        </w:rPr>
        <w:t>제3장 인권 기준</w:t>
      </w:r>
    </w:p>
    <w:p w14:paraId="6A050139" w14:textId="77777777" w:rsidR="002D1D4A" w:rsidRPr="006A3E93" w:rsidRDefault="002D1D4A" w:rsidP="00DB61D0">
      <w:pPr>
        <w:pStyle w:val="a3"/>
        <w:spacing w:line="360" w:lineRule="auto"/>
        <w:jc w:val="left"/>
        <w:rPr>
          <w:rFonts w:ascii="맑은 고딕" w:eastAsia="맑은 고딕" w:hAnsi="맑은 고딕"/>
          <w:sz w:val="26"/>
          <w:szCs w:val="26"/>
        </w:rPr>
      </w:pPr>
    </w:p>
    <w:p w14:paraId="5D0CCCC9" w14:textId="77777777" w:rsidR="00232474" w:rsidRDefault="00232474" w:rsidP="009D424D">
      <w:pPr>
        <w:pStyle w:val="a3"/>
        <w:spacing w:line="360" w:lineRule="auto"/>
        <w:outlineLvl w:val="1"/>
        <w:rPr>
          <w:rFonts w:ascii="맑은 고딕" w:eastAsia="맑은 고딕" w:hAnsi="맑은 고딕"/>
          <w:b/>
          <w:bCs/>
          <w:sz w:val="30"/>
          <w:szCs w:val="30"/>
        </w:rPr>
      </w:pPr>
      <w:r>
        <w:rPr>
          <w:rFonts w:ascii="맑은 고딕" w:eastAsia="맑은 고딕" w:hAnsi="맑은 고딕" w:hint="eastAsia"/>
          <w:b/>
          <w:bCs/>
          <w:sz w:val="30"/>
          <w:szCs w:val="30"/>
        </w:rPr>
        <w:t>1. 근로자 인권 존중</w:t>
      </w:r>
    </w:p>
    <w:p w14:paraId="1072EB66" w14:textId="77777777" w:rsidR="00DB61D0" w:rsidRDefault="00DB61D0" w:rsidP="00DB61D0">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는 국제사회에서 통용되는 수준으로 근로자 인권을 보호하고 이들의 존엄성을 보장해야 합니다. 이는 임시근로자, 이주근로자, 파견 근로자, 실습생 등 모든 형태의 근로자에게 적용하여야 합니다.</w:t>
      </w:r>
    </w:p>
    <w:p w14:paraId="23BD61C0" w14:textId="77777777" w:rsidR="00D9180A" w:rsidRDefault="00D9180A" w:rsidP="00D9180A">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hint="eastAsia"/>
          <w:sz w:val="26"/>
          <w:szCs w:val="26"/>
        </w:rPr>
        <w:t xml:space="preserve"> </w:t>
      </w:r>
      <w:r>
        <w:rPr>
          <w:rFonts w:ascii="맑은 고딕" w:eastAsia="맑은 고딕" w:hAnsi="맑은 고딕" w:cs="Cambria Math" w:hint="eastAsia"/>
          <w:sz w:val="26"/>
          <w:szCs w:val="26"/>
        </w:rPr>
        <w:t>공급자는 수출입물품에 대한 관리 및 관세 법규 및 국제인권협약, 국제노동조약을 준수해야 합니다. 특히 모든 거래 및 계약 검토 시 당사자의 집단학살,</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고문,</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아동매매, 아동노동,</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강제실종 등 중대한 인권침해에 대한 직·간접적 책임여부를 철저히 확인해야 합니다.</w:t>
      </w:r>
    </w:p>
    <w:p w14:paraId="65612794" w14:textId="77777777" w:rsidR="00B9156D" w:rsidRDefault="00B9156D" w:rsidP="00190C5B">
      <w:pPr>
        <w:pStyle w:val="a3"/>
        <w:spacing w:line="360" w:lineRule="auto"/>
        <w:rPr>
          <w:rFonts w:ascii="맑은 고딕" w:eastAsia="맑은 고딕" w:hAnsi="맑은 고딕"/>
          <w:sz w:val="26"/>
          <w:szCs w:val="26"/>
        </w:rPr>
      </w:pPr>
    </w:p>
    <w:p w14:paraId="5B384616" w14:textId="77777777" w:rsidR="00232474" w:rsidRDefault="00232474" w:rsidP="00696BC4">
      <w:pPr>
        <w:pStyle w:val="a3"/>
        <w:spacing w:line="360" w:lineRule="auto"/>
        <w:outlineLvl w:val="1"/>
        <w:rPr>
          <w:rFonts w:ascii="맑은 고딕" w:eastAsia="맑은 고딕" w:hAnsi="맑은 고딕"/>
          <w:b/>
          <w:bCs/>
          <w:sz w:val="30"/>
          <w:szCs w:val="30"/>
        </w:rPr>
      </w:pPr>
      <w:r>
        <w:rPr>
          <w:rFonts w:ascii="맑은 고딕" w:eastAsia="맑은 고딕" w:hAnsi="맑은 고딕" w:hint="eastAsia"/>
          <w:b/>
          <w:bCs/>
          <w:sz w:val="30"/>
          <w:szCs w:val="30"/>
        </w:rPr>
        <w:t>2. 근</w:t>
      </w:r>
      <w:r w:rsidR="00D9180A">
        <w:rPr>
          <w:rFonts w:ascii="맑은 고딕" w:eastAsia="맑은 고딕" w:hAnsi="맑은 고딕" w:hint="eastAsia"/>
          <w:b/>
          <w:bCs/>
          <w:sz w:val="30"/>
          <w:szCs w:val="30"/>
        </w:rPr>
        <w:t>로</w:t>
      </w:r>
      <w:r w:rsidR="00757520">
        <w:rPr>
          <w:rFonts w:ascii="맑은 고딕" w:eastAsia="맑은 고딕" w:hAnsi="맑은 고딕" w:hint="eastAsia"/>
          <w:b/>
          <w:bCs/>
          <w:sz w:val="30"/>
          <w:szCs w:val="30"/>
        </w:rPr>
        <w:t xml:space="preserve"> </w:t>
      </w:r>
      <w:r>
        <w:rPr>
          <w:rFonts w:ascii="맑은 고딕" w:eastAsia="맑은 고딕" w:hAnsi="맑은 고딕" w:hint="eastAsia"/>
          <w:b/>
          <w:bCs/>
          <w:sz w:val="30"/>
          <w:szCs w:val="30"/>
        </w:rPr>
        <w:t>조건</w:t>
      </w:r>
    </w:p>
    <w:p w14:paraId="18E5945C" w14:textId="77777777" w:rsidR="00C953CE" w:rsidRDefault="00C953CE" w:rsidP="00757520">
      <w:pPr>
        <w:pStyle w:val="a3"/>
        <w:spacing w:line="360" w:lineRule="auto"/>
        <w:ind w:left="260" w:hangingChars="100" w:hanging="260"/>
        <w:rPr>
          <w:rFonts w:ascii="맑은 고딕" w:eastAsia="맑은 고딕" w:hAnsi="맑은 고딕" w:cs="Cambria Math"/>
          <w:sz w:val="26"/>
          <w:szCs w:val="26"/>
        </w:rPr>
      </w:pPr>
      <w:r>
        <w:rPr>
          <w:rFonts w:ascii="Cambria Math" w:eastAsia="맑은 고딕" w:hAnsi="Cambria Math" w:cs="Cambria Math"/>
          <w:sz w:val="26"/>
          <w:szCs w:val="26"/>
        </w:rPr>
        <w:t>⦁</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공급자는 반드시 근로자가 이해할 수 있는 언어로 근로조건을 포함한 근로조건을 문서화하고 합의하여야 합니다.</w:t>
      </w:r>
    </w:p>
    <w:p w14:paraId="3A794325" w14:textId="77777777" w:rsidR="00020294" w:rsidRDefault="00020294" w:rsidP="00DB61D0">
      <w:pPr>
        <w:pStyle w:val="a3"/>
        <w:spacing w:line="360" w:lineRule="auto"/>
        <w:ind w:left="260" w:hangingChars="100" w:hanging="260"/>
        <w:rPr>
          <w:rFonts w:ascii="맑은 고딕" w:eastAsia="맑은 고딕" w:hAnsi="맑은 고딕" w:cs="Cambria Math"/>
          <w:sz w:val="26"/>
          <w:szCs w:val="26"/>
        </w:rPr>
      </w:pPr>
      <w:r>
        <w:rPr>
          <w:rFonts w:ascii="Cambria Math" w:eastAsia="맑은 고딕" w:hAnsi="Cambria Math" w:cs="Cambria Math"/>
          <w:sz w:val="26"/>
          <w:szCs w:val="26"/>
        </w:rPr>
        <w:t>⦁</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공급자는 정부가 근로자에게 발행한 공식 서류(신분증,</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 xml:space="preserve">여권 또는 근로허가증 등)를 근로자 본인이 보관토록 하여야 하며 공급자 임의로 </w:t>
      </w:r>
      <w:r>
        <w:rPr>
          <w:rFonts w:ascii="맑은 고딕" w:eastAsia="맑은 고딕" w:hAnsi="맑은 고딕" w:cs="Cambria Math" w:hint="eastAsia"/>
          <w:sz w:val="26"/>
          <w:szCs w:val="26"/>
        </w:rPr>
        <w:lastRenderedPageBreak/>
        <w:t>보관하거나 파기할 수 없습니다.</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법령이 허용하는 경우에만 근로자의 신상 및 고용과 관련한 문서를 보관할 수 있습니다.</w:t>
      </w:r>
    </w:p>
    <w:p w14:paraId="5911C558" w14:textId="77777777" w:rsidR="002166E7" w:rsidRDefault="002166E7" w:rsidP="00DB61D0">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cs="Cambria Math" w:hint="eastAsia"/>
          <w:sz w:val="26"/>
          <w:szCs w:val="26"/>
        </w:rPr>
        <w:t xml:space="preserve"> </w:t>
      </w:r>
      <w:r>
        <w:rPr>
          <w:rFonts w:ascii="맑은 고딕" w:eastAsia="맑은 고딕" w:hAnsi="맑은 고딕" w:hint="eastAsia"/>
          <w:sz w:val="26"/>
          <w:szCs w:val="26"/>
        </w:rPr>
        <w:t>비상사태 또는 특수상황을 제외하고, 각 국가가 법으로 규정한 최대 근로시간을 초과해서는 안되며,</w:t>
      </w:r>
      <w:r>
        <w:rPr>
          <w:rFonts w:ascii="맑은 고딕" w:eastAsia="맑은 고딕" w:hAnsi="맑은 고딕"/>
          <w:sz w:val="26"/>
          <w:szCs w:val="26"/>
        </w:rPr>
        <w:t xml:space="preserve"> </w:t>
      </w:r>
      <w:r>
        <w:rPr>
          <w:rFonts w:ascii="맑은 고딕" w:eastAsia="맑은 고딕" w:hAnsi="맑은 고딕" w:hint="eastAsia"/>
          <w:sz w:val="26"/>
          <w:szCs w:val="26"/>
        </w:rPr>
        <w:t>모든 초과근무는 자발적이어야 합니다.</w:t>
      </w:r>
    </w:p>
    <w:p w14:paraId="19CCB82F" w14:textId="77777777" w:rsidR="00D9180A" w:rsidRDefault="00D9180A" w:rsidP="00D9180A">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공급자는 각 국 법령에 근거하여 최저임금,</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초과근로수당,</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법정 수당 등을 보장하여야 하며,</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쾌적하고 능률적인 작업환경을 제공하고 삶의 질 향상을 위한 복리후생 제도를 운영하여야 합니다.</w:t>
      </w:r>
      <w:r>
        <w:rPr>
          <w:rFonts w:ascii="맑은 고딕" w:eastAsia="맑은 고딕" w:hAnsi="맑은 고딕" w:cs="Cambria Math"/>
          <w:sz w:val="26"/>
          <w:szCs w:val="26"/>
        </w:rPr>
        <w:t xml:space="preserve"> </w:t>
      </w:r>
    </w:p>
    <w:p w14:paraId="5DC2962C" w14:textId="77777777" w:rsidR="00D9180A" w:rsidRDefault="00D9180A" w:rsidP="00232474">
      <w:pPr>
        <w:pStyle w:val="a3"/>
        <w:spacing w:line="360" w:lineRule="auto"/>
        <w:ind w:left="300" w:hangingChars="100" w:hanging="300"/>
        <w:rPr>
          <w:rFonts w:ascii="맑은 고딕" w:eastAsia="맑은 고딕" w:hAnsi="맑은 고딕"/>
          <w:b/>
          <w:bCs/>
          <w:sz w:val="30"/>
          <w:szCs w:val="30"/>
        </w:rPr>
      </w:pPr>
    </w:p>
    <w:p w14:paraId="0D08118B" w14:textId="61A859B8" w:rsidR="00232474" w:rsidRDefault="000A6D3F" w:rsidP="003A078C">
      <w:pPr>
        <w:pStyle w:val="a3"/>
        <w:spacing w:line="360" w:lineRule="auto"/>
        <w:ind w:left="300" w:hangingChars="100" w:hanging="300"/>
        <w:outlineLvl w:val="1"/>
        <w:rPr>
          <w:rFonts w:ascii="맑은 고딕" w:eastAsia="맑은 고딕" w:hAnsi="맑은 고딕"/>
          <w:b/>
          <w:bCs/>
          <w:sz w:val="30"/>
          <w:szCs w:val="30"/>
        </w:rPr>
      </w:pPr>
      <w:r>
        <w:rPr>
          <w:rFonts w:ascii="맑은 고딕" w:eastAsia="맑은 고딕" w:hAnsi="맑은 고딕" w:hint="eastAsia"/>
          <w:b/>
          <w:bCs/>
          <w:sz w:val="30"/>
          <w:szCs w:val="30"/>
        </w:rPr>
        <w:t>3</w:t>
      </w:r>
      <w:r w:rsidR="00232474">
        <w:rPr>
          <w:rFonts w:ascii="맑은 고딕" w:eastAsia="맑은 고딕" w:hAnsi="맑은 고딕" w:hint="eastAsia"/>
          <w:b/>
          <w:bCs/>
          <w:sz w:val="30"/>
          <w:szCs w:val="30"/>
        </w:rPr>
        <w:t xml:space="preserve">. 강제노동 </w:t>
      </w:r>
      <w:r w:rsidR="00D9180A">
        <w:rPr>
          <w:rFonts w:ascii="맑은 고딕" w:eastAsia="맑은 고딕" w:hAnsi="맑은 고딕" w:hint="eastAsia"/>
          <w:b/>
          <w:bCs/>
          <w:sz w:val="30"/>
          <w:szCs w:val="30"/>
        </w:rPr>
        <w:t>금지</w:t>
      </w:r>
    </w:p>
    <w:p w14:paraId="19FF8B3F" w14:textId="3465CAF9" w:rsidR="00D9180A" w:rsidRDefault="00C953CE" w:rsidP="003A078C">
      <w:pPr>
        <w:pStyle w:val="a3"/>
        <w:spacing w:line="360" w:lineRule="auto"/>
        <w:rPr>
          <w:rFonts w:ascii="맑은 고딕" w:eastAsia="맑은 고딕" w:hAnsi="맑은 고딕" w:cs="Cambria Math"/>
          <w:sz w:val="26"/>
          <w:szCs w:val="26"/>
        </w:rPr>
      </w:pPr>
      <w:r>
        <w:rPr>
          <w:rFonts w:ascii="Cambria Math" w:eastAsia="맑은 고딕" w:hAnsi="Cambria Math" w:cs="Cambria Math"/>
          <w:sz w:val="26"/>
          <w:szCs w:val="26"/>
        </w:rPr>
        <w:t>⦁</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공급자의 모든 근로자는 자발적 의사에 따라서 근로를 수행하여야 하며,</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근로자의 의사에 반하는 강제노동(</w:t>
      </w:r>
      <w:r w:rsidR="00231DA5">
        <w:rPr>
          <w:rFonts w:ascii="맑은 고딕" w:eastAsia="맑은 고딕" w:hAnsi="맑은 고딕" w:cs="Cambria Math" w:hint="eastAsia"/>
          <w:sz w:val="26"/>
          <w:szCs w:val="26"/>
        </w:rPr>
        <w:t>강제 근로</w:t>
      </w:r>
      <w:r>
        <w:rPr>
          <w:rFonts w:ascii="맑은 고딕" w:eastAsia="맑은 고딕" w:hAnsi="맑은 고딕" w:cs="Cambria Math" w:hint="eastAsia"/>
          <w:sz w:val="26"/>
          <w:szCs w:val="26"/>
        </w:rPr>
        <w:t>,</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비자발적 노동,</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착취적 징역 노동,</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노예,</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 xml:space="preserve">인신매매 등)을 강요해서는 안됩니다. </w:t>
      </w:r>
    </w:p>
    <w:p w14:paraId="40288CE5" w14:textId="77777777" w:rsidR="00C04B5C" w:rsidRDefault="00C04B5C" w:rsidP="003A078C">
      <w:pPr>
        <w:pStyle w:val="a3"/>
        <w:spacing w:line="360" w:lineRule="auto"/>
        <w:rPr>
          <w:rFonts w:ascii="맑은 고딕" w:eastAsia="맑은 고딕" w:hAnsi="맑은 고딕"/>
          <w:b/>
          <w:bCs/>
          <w:sz w:val="30"/>
          <w:szCs w:val="30"/>
        </w:rPr>
      </w:pPr>
    </w:p>
    <w:p w14:paraId="7B8DA95A" w14:textId="75F32E3D" w:rsidR="00232474" w:rsidRDefault="000A6D3F" w:rsidP="003A078C">
      <w:pPr>
        <w:pStyle w:val="a3"/>
        <w:spacing w:line="360" w:lineRule="auto"/>
        <w:ind w:left="300" w:hangingChars="100" w:hanging="300"/>
        <w:outlineLvl w:val="1"/>
        <w:rPr>
          <w:rFonts w:ascii="맑은 고딕" w:eastAsia="맑은 고딕" w:hAnsi="맑은 고딕"/>
          <w:b/>
          <w:bCs/>
          <w:sz w:val="30"/>
          <w:szCs w:val="30"/>
        </w:rPr>
      </w:pPr>
      <w:r>
        <w:rPr>
          <w:rFonts w:ascii="맑은 고딕" w:eastAsia="맑은 고딕" w:hAnsi="맑은 고딕" w:hint="eastAsia"/>
          <w:b/>
          <w:bCs/>
          <w:sz w:val="30"/>
          <w:szCs w:val="30"/>
        </w:rPr>
        <w:t>4</w:t>
      </w:r>
      <w:r w:rsidR="00232474">
        <w:rPr>
          <w:rFonts w:ascii="맑은 고딕" w:eastAsia="맑은 고딕" w:hAnsi="맑은 고딕" w:hint="eastAsia"/>
          <w:b/>
          <w:bCs/>
          <w:sz w:val="30"/>
          <w:szCs w:val="30"/>
        </w:rPr>
        <w:t xml:space="preserve">. 아동노동 </w:t>
      </w:r>
      <w:r w:rsidR="00D9180A">
        <w:rPr>
          <w:rFonts w:ascii="맑은 고딕" w:eastAsia="맑은 고딕" w:hAnsi="맑은 고딕" w:hint="eastAsia"/>
          <w:b/>
          <w:bCs/>
          <w:sz w:val="30"/>
          <w:szCs w:val="30"/>
        </w:rPr>
        <w:t>금지</w:t>
      </w:r>
    </w:p>
    <w:p w14:paraId="1309914D" w14:textId="3DD9FA7F" w:rsidR="00F064BD" w:rsidRDefault="00DB61D0" w:rsidP="006A4329">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는 어떠한 경우에도 아동 근로자를 고용할 수 없으며 아동 근로 자가 발견된 경우, 즉각적인 대응조치를 취해야 합니다.</w:t>
      </w:r>
    </w:p>
    <w:p w14:paraId="17EC3ADC" w14:textId="4DDA05BD" w:rsidR="003A078C" w:rsidRDefault="003A078C" w:rsidP="006A4329">
      <w:pPr>
        <w:pStyle w:val="a3"/>
        <w:spacing w:line="360" w:lineRule="auto"/>
        <w:ind w:left="260" w:hangingChars="100" w:hanging="260"/>
        <w:rPr>
          <w:rFonts w:ascii="맑은 고딕" w:eastAsia="맑은 고딕" w:hAnsi="맑은 고딕"/>
          <w:sz w:val="26"/>
          <w:szCs w:val="26"/>
        </w:rPr>
      </w:pPr>
    </w:p>
    <w:p w14:paraId="401B0A3D" w14:textId="6864932F" w:rsidR="000853E9" w:rsidRDefault="000853E9" w:rsidP="006A4329">
      <w:pPr>
        <w:pStyle w:val="a3"/>
        <w:spacing w:line="360" w:lineRule="auto"/>
        <w:ind w:left="260" w:hangingChars="100" w:hanging="260"/>
        <w:rPr>
          <w:rFonts w:ascii="맑은 고딕" w:eastAsia="맑은 고딕" w:hAnsi="맑은 고딕"/>
          <w:sz w:val="26"/>
          <w:szCs w:val="26"/>
        </w:rPr>
      </w:pPr>
    </w:p>
    <w:p w14:paraId="756F67C9" w14:textId="77777777" w:rsidR="000853E9" w:rsidRDefault="000853E9" w:rsidP="006A4329">
      <w:pPr>
        <w:pStyle w:val="a3"/>
        <w:spacing w:line="360" w:lineRule="auto"/>
        <w:ind w:left="260" w:hangingChars="100" w:hanging="260"/>
        <w:rPr>
          <w:rFonts w:ascii="맑은 고딕" w:eastAsia="맑은 고딕" w:hAnsi="맑은 고딕" w:hint="eastAsia"/>
          <w:sz w:val="26"/>
          <w:szCs w:val="26"/>
        </w:rPr>
      </w:pPr>
    </w:p>
    <w:p w14:paraId="3CA139ED" w14:textId="53CB51F3" w:rsidR="00232474" w:rsidRDefault="000A6D3F" w:rsidP="003B7FCE">
      <w:pPr>
        <w:pStyle w:val="a3"/>
        <w:spacing w:line="360" w:lineRule="auto"/>
        <w:ind w:left="300" w:hangingChars="100" w:hanging="300"/>
        <w:outlineLvl w:val="1"/>
        <w:rPr>
          <w:rFonts w:ascii="맑은 고딕" w:eastAsia="맑은 고딕" w:hAnsi="맑은 고딕"/>
          <w:b/>
          <w:bCs/>
          <w:sz w:val="30"/>
          <w:szCs w:val="30"/>
        </w:rPr>
      </w:pPr>
      <w:r>
        <w:rPr>
          <w:rFonts w:ascii="맑은 고딕" w:eastAsia="맑은 고딕" w:hAnsi="맑은 고딕" w:hint="eastAsia"/>
          <w:b/>
          <w:bCs/>
          <w:sz w:val="30"/>
          <w:szCs w:val="30"/>
        </w:rPr>
        <w:lastRenderedPageBreak/>
        <w:t>5</w:t>
      </w:r>
      <w:r w:rsidR="00232474">
        <w:rPr>
          <w:rFonts w:ascii="맑은 고딕" w:eastAsia="맑은 고딕" w:hAnsi="맑은 고딕" w:hint="eastAsia"/>
          <w:b/>
          <w:bCs/>
          <w:sz w:val="30"/>
          <w:szCs w:val="30"/>
        </w:rPr>
        <w:t xml:space="preserve">. </w:t>
      </w:r>
      <w:r w:rsidR="001143EA">
        <w:rPr>
          <w:rFonts w:ascii="맑은 고딕" w:eastAsia="맑은 고딕" w:hAnsi="맑은 고딕" w:hint="eastAsia"/>
          <w:b/>
          <w:bCs/>
          <w:sz w:val="30"/>
          <w:szCs w:val="30"/>
        </w:rPr>
        <w:t>차별 및 괴롭힘 금지</w:t>
      </w:r>
      <w:r w:rsidR="00232474">
        <w:rPr>
          <w:rFonts w:ascii="맑은 고딕" w:eastAsia="맑은 고딕" w:hAnsi="맑은 고딕" w:hint="eastAsia"/>
          <w:b/>
          <w:bCs/>
          <w:sz w:val="30"/>
          <w:szCs w:val="30"/>
        </w:rPr>
        <w:t xml:space="preserve"> </w:t>
      </w:r>
    </w:p>
    <w:p w14:paraId="1038071A" w14:textId="77777777" w:rsidR="00DB61D0" w:rsidRDefault="00DB61D0" w:rsidP="00DB61D0">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 xml:space="preserve">는 </w:t>
      </w:r>
      <w:r w:rsidR="00EC1C2C">
        <w:rPr>
          <w:rFonts w:ascii="맑은 고딕" w:eastAsia="맑은 고딕" w:hAnsi="맑은 고딕" w:hint="eastAsia"/>
          <w:sz w:val="26"/>
          <w:szCs w:val="26"/>
        </w:rPr>
        <w:t>채용,</w:t>
      </w:r>
      <w:r w:rsidR="00EC1C2C">
        <w:rPr>
          <w:rFonts w:ascii="맑은 고딕" w:eastAsia="맑은 고딕" w:hAnsi="맑은 고딕"/>
          <w:sz w:val="26"/>
          <w:szCs w:val="26"/>
        </w:rPr>
        <w:t xml:space="preserve"> </w:t>
      </w:r>
      <w:r w:rsidR="00EC1C2C">
        <w:rPr>
          <w:rFonts w:ascii="맑은 고딕" w:eastAsia="맑은 고딕" w:hAnsi="맑은 고딕" w:hint="eastAsia"/>
          <w:sz w:val="26"/>
          <w:szCs w:val="26"/>
        </w:rPr>
        <w:t>임금,</w:t>
      </w:r>
      <w:r w:rsidR="00EC1C2C">
        <w:rPr>
          <w:rFonts w:ascii="맑은 고딕" w:eastAsia="맑은 고딕" w:hAnsi="맑은 고딕"/>
          <w:sz w:val="26"/>
          <w:szCs w:val="26"/>
        </w:rPr>
        <w:t xml:space="preserve"> </w:t>
      </w:r>
      <w:r w:rsidR="00EC1C2C">
        <w:rPr>
          <w:rFonts w:ascii="맑은 고딕" w:eastAsia="맑은 고딕" w:hAnsi="맑은 고딕" w:hint="eastAsia"/>
          <w:sz w:val="26"/>
          <w:szCs w:val="26"/>
        </w:rPr>
        <w:t>승진, 보상,</w:t>
      </w:r>
      <w:r w:rsidR="00EC1C2C">
        <w:rPr>
          <w:rFonts w:ascii="맑은 고딕" w:eastAsia="맑은 고딕" w:hAnsi="맑은 고딕"/>
          <w:sz w:val="26"/>
          <w:szCs w:val="26"/>
        </w:rPr>
        <w:t xml:space="preserve"> </w:t>
      </w:r>
      <w:r w:rsidR="00EC1C2C">
        <w:rPr>
          <w:rFonts w:ascii="맑은 고딕" w:eastAsia="맑은 고딕" w:hAnsi="맑은 고딕" w:hint="eastAsia"/>
          <w:sz w:val="26"/>
          <w:szCs w:val="26"/>
        </w:rPr>
        <w:t>교육 기회 제공 등 고용 활동에 있어 인종,</w:t>
      </w:r>
      <w:r w:rsidR="00EC1C2C">
        <w:rPr>
          <w:rFonts w:ascii="맑은 고딕" w:eastAsia="맑은 고딕" w:hAnsi="맑은 고딕"/>
          <w:sz w:val="26"/>
          <w:szCs w:val="26"/>
        </w:rPr>
        <w:t xml:space="preserve"> </w:t>
      </w:r>
      <w:r w:rsidR="00EC1C2C">
        <w:rPr>
          <w:rFonts w:ascii="맑은 고딕" w:eastAsia="맑은 고딕" w:hAnsi="맑은 고딕" w:hint="eastAsia"/>
          <w:sz w:val="26"/>
          <w:szCs w:val="26"/>
        </w:rPr>
        <w:t>피부색,</w:t>
      </w:r>
      <w:r w:rsidR="00EC1C2C">
        <w:rPr>
          <w:rFonts w:ascii="맑은 고딕" w:eastAsia="맑은 고딕" w:hAnsi="맑은 고딕"/>
          <w:sz w:val="26"/>
          <w:szCs w:val="26"/>
        </w:rPr>
        <w:t xml:space="preserve"> </w:t>
      </w:r>
      <w:r w:rsidR="00EC1C2C">
        <w:rPr>
          <w:rFonts w:ascii="맑은 고딕" w:eastAsia="맑은 고딕" w:hAnsi="맑은 고딕" w:hint="eastAsia"/>
          <w:sz w:val="26"/>
          <w:szCs w:val="26"/>
        </w:rPr>
        <w:t>나이,</w:t>
      </w:r>
      <w:r w:rsidR="00EC1C2C">
        <w:rPr>
          <w:rFonts w:ascii="맑은 고딕" w:eastAsia="맑은 고딕" w:hAnsi="맑은 고딕"/>
          <w:sz w:val="26"/>
          <w:szCs w:val="26"/>
        </w:rPr>
        <w:t xml:space="preserve"> </w:t>
      </w:r>
      <w:r w:rsidR="00EC1C2C">
        <w:rPr>
          <w:rFonts w:ascii="맑은 고딕" w:eastAsia="맑은 고딕" w:hAnsi="맑은 고딕" w:hint="eastAsia"/>
          <w:sz w:val="26"/>
          <w:szCs w:val="26"/>
        </w:rPr>
        <w:t>성별</w:t>
      </w:r>
      <w:r w:rsidR="006B152D">
        <w:rPr>
          <w:rFonts w:ascii="맑은 고딕" w:eastAsia="맑은 고딕" w:hAnsi="맑은 고딕"/>
          <w:sz w:val="26"/>
          <w:szCs w:val="26"/>
        </w:rPr>
        <w:t xml:space="preserve"> </w:t>
      </w:r>
      <w:r w:rsidR="006B152D">
        <w:rPr>
          <w:rFonts w:ascii="맑은 고딕" w:eastAsia="맑은 고딕" w:hAnsi="맑은 고딕" w:hint="eastAsia"/>
          <w:sz w:val="26"/>
          <w:szCs w:val="26"/>
        </w:rPr>
        <w:t>및</w:t>
      </w:r>
      <w:r w:rsidR="00EC1C2C">
        <w:rPr>
          <w:rFonts w:ascii="맑은 고딕" w:eastAsia="맑은 고딕" w:hAnsi="맑은 고딕"/>
          <w:sz w:val="26"/>
          <w:szCs w:val="26"/>
        </w:rPr>
        <w:t xml:space="preserve"> </w:t>
      </w:r>
      <w:r w:rsidR="00EC1C2C">
        <w:rPr>
          <w:rFonts w:ascii="맑은 고딕" w:eastAsia="맑은 고딕" w:hAnsi="맑은 고딕" w:hint="eastAsia"/>
          <w:sz w:val="26"/>
          <w:szCs w:val="26"/>
        </w:rPr>
        <w:t>성 정체성,</w:t>
      </w:r>
      <w:r w:rsidR="00EC1C2C">
        <w:rPr>
          <w:rFonts w:ascii="맑은 고딕" w:eastAsia="맑은 고딕" w:hAnsi="맑은 고딕"/>
          <w:sz w:val="26"/>
          <w:szCs w:val="26"/>
        </w:rPr>
        <w:t xml:space="preserve"> </w:t>
      </w:r>
      <w:r w:rsidR="00EC1C2C">
        <w:rPr>
          <w:rFonts w:ascii="맑은 고딕" w:eastAsia="맑은 고딕" w:hAnsi="맑은 고딕" w:hint="eastAsia"/>
          <w:sz w:val="26"/>
          <w:szCs w:val="26"/>
        </w:rPr>
        <w:t>민족성,</w:t>
      </w:r>
      <w:r w:rsidR="00EC1C2C">
        <w:rPr>
          <w:rFonts w:ascii="맑은 고딕" w:eastAsia="맑은 고딕" w:hAnsi="맑은 고딕"/>
          <w:sz w:val="26"/>
          <w:szCs w:val="26"/>
        </w:rPr>
        <w:t xml:space="preserve"> </w:t>
      </w:r>
      <w:r w:rsidR="00EC1C2C">
        <w:rPr>
          <w:rFonts w:ascii="맑은 고딕" w:eastAsia="맑은 고딕" w:hAnsi="맑은 고딕" w:hint="eastAsia"/>
          <w:sz w:val="26"/>
          <w:szCs w:val="26"/>
        </w:rPr>
        <w:t>장애,</w:t>
      </w:r>
      <w:r w:rsidR="00EC1C2C">
        <w:rPr>
          <w:rFonts w:ascii="맑은 고딕" w:eastAsia="맑은 고딕" w:hAnsi="맑은 고딕"/>
          <w:sz w:val="26"/>
          <w:szCs w:val="26"/>
        </w:rPr>
        <w:t xml:space="preserve"> </w:t>
      </w:r>
      <w:r w:rsidR="00EC1C2C">
        <w:rPr>
          <w:rFonts w:ascii="맑은 고딕" w:eastAsia="맑은 고딕" w:hAnsi="맑은 고딕" w:hint="eastAsia"/>
          <w:sz w:val="26"/>
          <w:szCs w:val="26"/>
        </w:rPr>
        <w:t>임신,</w:t>
      </w:r>
      <w:r w:rsidR="00EC1C2C">
        <w:rPr>
          <w:rFonts w:ascii="맑은 고딕" w:eastAsia="맑은 고딕" w:hAnsi="맑은 고딕"/>
          <w:sz w:val="26"/>
          <w:szCs w:val="26"/>
        </w:rPr>
        <w:t xml:space="preserve"> </w:t>
      </w:r>
      <w:r w:rsidR="006B152D">
        <w:rPr>
          <w:rFonts w:ascii="맑은 고딕" w:eastAsia="맑은 고딕" w:hAnsi="맑은 고딕" w:hint="eastAsia"/>
          <w:sz w:val="26"/>
          <w:szCs w:val="26"/>
        </w:rPr>
        <w:t>종교</w:t>
      </w:r>
      <w:r w:rsidR="00EC1C2C">
        <w:rPr>
          <w:rFonts w:ascii="맑은 고딕" w:eastAsia="맑은 고딕" w:hAnsi="맑은 고딕" w:hint="eastAsia"/>
          <w:sz w:val="26"/>
          <w:szCs w:val="26"/>
        </w:rPr>
        <w:t>,</w:t>
      </w:r>
      <w:r w:rsidR="00EC1C2C">
        <w:rPr>
          <w:rFonts w:ascii="맑은 고딕" w:eastAsia="맑은 고딕" w:hAnsi="맑은 고딕"/>
          <w:sz w:val="26"/>
          <w:szCs w:val="26"/>
        </w:rPr>
        <w:t xml:space="preserve"> </w:t>
      </w:r>
      <w:r w:rsidR="00EC1C2C">
        <w:rPr>
          <w:rFonts w:ascii="맑은 고딕" w:eastAsia="맑은 고딕" w:hAnsi="맑은 고딕" w:hint="eastAsia"/>
          <w:sz w:val="26"/>
          <w:szCs w:val="26"/>
        </w:rPr>
        <w:t>정치성향,</w:t>
      </w:r>
      <w:r w:rsidR="00EC1C2C">
        <w:rPr>
          <w:rFonts w:ascii="맑은 고딕" w:eastAsia="맑은 고딕" w:hAnsi="맑은 고딕"/>
          <w:sz w:val="26"/>
          <w:szCs w:val="26"/>
        </w:rPr>
        <w:t xml:space="preserve"> </w:t>
      </w:r>
      <w:r w:rsidR="00EC1C2C">
        <w:rPr>
          <w:rFonts w:ascii="맑은 고딕" w:eastAsia="맑은 고딕" w:hAnsi="맑은 고딕" w:hint="eastAsia"/>
          <w:sz w:val="26"/>
          <w:szCs w:val="26"/>
        </w:rPr>
        <w:t>노조 가입,</w:t>
      </w:r>
      <w:r w:rsidR="00EC1C2C">
        <w:rPr>
          <w:rFonts w:ascii="맑은 고딕" w:eastAsia="맑은 고딕" w:hAnsi="맑은 고딕"/>
          <w:sz w:val="26"/>
          <w:szCs w:val="26"/>
        </w:rPr>
        <w:t xml:space="preserve"> </w:t>
      </w:r>
      <w:r w:rsidR="00EC1C2C">
        <w:rPr>
          <w:rFonts w:ascii="맑은 고딕" w:eastAsia="맑은 고딕" w:hAnsi="맑은 고딕" w:hint="eastAsia"/>
          <w:sz w:val="26"/>
          <w:szCs w:val="26"/>
        </w:rPr>
        <w:t>결혼 여부 등에 따</w:t>
      </w:r>
      <w:r w:rsidR="006B152D">
        <w:rPr>
          <w:rFonts w:ascii="맑은 고딕" w:eastAsia="맑은 고딕" w:hAnsi="맑은 고딕" w:hint="eastAsia"/>
          <w:sz w:val="26"/>
          <w:szCs w:val="26"/>
        </w:rPr>
        <w:t>라</w:t>
      </w:r>
      <w:r w:rsidR="00EC1C2C">
        <w:rPr>
          <w:rFonts w:ascii="맑은 고딕" w:eastAsia="맑은 고딕" w:hAnsi="맑은 고딕" w:hint="eastAsia"/>
          <w:sz w:val="26"/>
          <w:szCs w:val="26"/>
        </w:rPr>
        <w:t xml:space="preserve"> 차별</w:t>
      </w:r>
      <w:r w:rsidR="006B152D">
        <w:rPr>
          <w:rFonts w:ascii="맑은 고딕" w:eastAsia="맑은 고딕" w:hAnsi="맑은 고딕" w:hint="eastAsia"/>
          <w:sz w:val="26"/>
          <w:szCs w:val="26"/>
        </w:rPr>
        <w:t>하거나 괴롭혀서는 안됩니다.</w:t>
      </w:r>
    </w:p>
    <w:p w14:paraId="5075274B" w14:textId="77777777" w:rsidR="00D9180A" w:rsidRDefault="001143EA" w:rsidP="00DB61D0">
      <w:pPr>
        <w:pStyle w:val="a3"/>
        <w:spacing w:line="360" w:lineRule="auto"/>
        <w:ind w:left="260" w:hangingChars="100" w:hanging="260"/>
        <w:rPr>
          <w:rFonts w:ascii="맑은 고딕" w:eastAsia="맑은 고딕" w:hAnsi="맑은 고딕" w:cs="Cambria Math"/>
          <w:sz w:val="26"/>
          <w:szCs w:val="26"/>
        </w:rPr>
      </w:pPr>
      <w:r>
        <w:rPr>
          <w:rFonts w:ascii="Cambria Math" w:eastAsia="맑은 고딕" w:hAnsi="Cambria Math" w:cs="Cambria Math"/>
          <w:sz w:val="26"/>
          <w:szCs w:val="26"/>
        </w:rPr>
        <w:t>⦁</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공급자는 직장 내 지위 또는 관계 등의 우위를 이용하여 신체적,</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정신적 고통을 주거나 근무환경을 악화시키는 행위를 금지하여야 합니다.</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또한 신체적 정신적 괴롭힘에 의한 피해근로자의 요청이 있을 경우 적절하고 합리적인 조치를 취할 수 있도록 규정과 절차를 마련하고 교육하여야 합니다.</w:t>
      </w:r>
    </w:p>
    <w:p w14:paraId="39714096" w14:textId="77777777" w:rsidR="001143EA" w:rsidRDefault="001143EA" w:rsidP="00DB61D0">
      <w:pPr>
        <w:pStyle w:val="a3"/>
        <w:spacing w:line="360" w:lineRule="auto"/>
        <w:ind w:left="260" w:hangingChars="100" w:hanging="260"/>
        <w:rPr>
          <w:rFonts w:ascii="맑은 고딕" w:eastAsia="맑은 고딕" w:hAnsi="맑은 고딕"/>
          <w:sz w:val="26"/>
          <w:szCs w:val="26"/>
        </w:rPr>
      </w:pPr>
    </w:p>
    <w:p w14:paraId="48C79A40" w14:textId="688B6C8A" w:rsidR="00D9180A" w:rsidRDefault="000A6D3F" w:rsidP="00190C5B">
      <w:pPr>
        <w:pStyle w:val="a3"/>
        <w:spacing w:line="360" w:lineRule="auto"/>
        <w:outlineLvl w:val="1"/>
        <w:rPr>
          <w:rFonts w:ascii="맑은 고딕" w:eastAsia="맑은 고딕" w:hAnsi="맑은 고딕"/>
          <w:sz w:val="26"/>
          <w:szCs w:val="26"/>
        </w:rPr>
      </w:pPr>
      <w:r>
        <w:rPr>
          <w:rFonts w:ascii="맑은 고딕" w:eastAsia="맑은 고딕" w:hAnsi="맑은 고딕" w:hint="eastAsia"/>
          <w:b/>
          <w:bCs/>
          <w:sz w:val="30"/>
          <w:szCs w:val="30"/>
        </w:rPr>
        <w:t>6</w:t>
      </w:r>
      <w:r w:rsidR="00D9180A">
        <w:rPr>
          <w:rFonts w:ascii="맑은 고딕" w:eastAsia="맑은 고딕" w:hAnsi="맑은 고딕" w:hint="eastAsia"/>
          <w:b/>
          <w:bCs/>
          <w:sz w:val="30"/>
          <w:szCs w:val="30"/>
        </w:rPr>
        <w:t>. 결사 및 단체교섭의 자유 보장</w:t>
      </w:r>
    </w:p>
    <w:p w14:paraId="2C756856" w14:textId="77777777" w:rsidR="00822FAF" w:rsidRDefault="006B152D" w:rsidP="0057433F">
      <w:pPr>
        <w:pStyle w:val="a3"/>
        <w:spacing w:line="360" w:lineRule="auto"/>
        <w:ind w:left="260" w:hangingChars="100" w:hanging="260"/>
        <w:rPr>
          <w:rFonts w:ascii="맑은 고딕" w:eastAsia="맑은 고딕" w:hAnsi="맑은 고딕" w:cs="Cambria Math"/>
          <w:sz w:val="26"/>
          <w:szCs w:val="26"/>
        </w:rPr>
      </w:pPr>
      <w:r>
        <w:rPr>
          <w:rFonts w:ascii="Cambria Math" w:eastAsia="맑은 고딕" w:hAnsi="Cambria Math" w:cs="Cambria Math"/>
          <w:sz w:val="26"/>
          <w:szCs w:val="26"/>
        </w:rPr>
        <w:t>⦁</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공급자는 각 국가의 법에 따라 근로자가 노동조직을 조직,</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가입하고 다른 근무자와 자유롭게 결사하여 합법적인 집회 및 단체교섭을 수행하고 참여할 권리 및 그러한 활동에 참여하지 않을 권리를 존중해야 합니다.</w:t>
      </w:r>
    </w:p>
    <w:p w14:paraId="2F3071FA" w14:textId="77777777" w:rsidR="00D9180A" w:rsidRDefault="00D9180A" w:rsidP="0057433F">
      <w:pPr>
        <w:pStyle w:val="a3"/>
        <w:spacing w:line="360" w:lineRule="auto"/>
        <w:ind w:left="260" w:hangingChars="100" w:hanging="260"/>
        <w:rPr>
          <w:rFonts w:ascii="맑은 고딕" w:eastAsia="맑은 고딕" w:hAnsi="맑은 고딕" w:cs="Cambria Math"/>
          <w:sz w:val="26"/>
          <w:szCs w:val="26"/>
        </w:rPr>
      </w:pPr>
    </w:p>
    <w:p w14:paraId="70914947" w14:textId="30901BC0" w:rsidR="00D9180A" w:rsidRDefault="000A6D3F" w:rsidP="003B7FCE">
      <w:pPr>
        <w:pStyle w:val="a3"/>
        <w:spacing w:line="360" w:lineRule="auto"/>
        <w:ind w:left="300" w:hangingChars="100" w:hanging="300"/>
        <w:outlineLvl w:val="1"/>
        <w:rPr>
          <w:rFonts w:ascii="맑은 고딕" w:eastAsia="맑은 고딕" w:hAnsi="맑은 고딕"/>
          <w:b/>
          <w:bCs/>
          <w:sz w:val="30"/>
          <w:szCs w:val="30"/>
        </w:rPr>
      </w:pPr>
      <w:r>
        <w:rPr>
          <w:rFonts w:ascii="맑은 고딕" w:eastAsia="맑은 고딕" w:hAnsi="맑은 고딕" w:hint="eastAsia"/>
          <w:b/>
          <w:bCs/>
          <w:sz w:val="30"/>
          <w:szCs w:val="30"/>
        </w:rPr>
        <w:t>7</w:t>
      </w:r>
      <w:r w:rsidR="00D9180A">
        <w:rPr>
          <w:rFonts w:ascii="맑은 고딕" w:eastAsia="맑은 고딕" w:hAnsi="맑은 고딕" w:hint="eastAsia"/>
          <w:b/>
          <w:bCs/>
          <w:sz w:val="30"/>
          <w:szCs w:val="30"/>
        </w:rPr>
        <w:t xml:space="preserve">. 지역주민 인권 보호 </w:t>
      </w:r>
    </w:p>
    <w:p w14:paraId="1B8F5685" w14:textId="6B5BF3A5" w:rsidR="00C04B5C" w:rsidRDefault="00F84FE7" w:rsidP="00C04B5C">
      <w:pPr>
        <w:pStyle w:val="a3"/>
        <w:spacing w:line="360" w:lineRule="auto"/>
        <w:rPr>
          <w:rFonts w:ascii="맑은 고딕" w:eastAsia="맑은 고딕" w:hAnsi="맑은 고딕" w:cs="Cambria Math"/>
          <w:sz w:val="26"/>
          <w:szCs w:val="26"/>
        </w:rPr>
      </w:pPr>
      <w:r>
        <w:rPr>
          <w:rFonts w:ascii="Cambria Math" w:eastAsia="맑은 고딕" w:hAnsi="Cambria Math" w:cs="Cambria Math"/>
          <w:sz w:val="26"/>
          <w:szCs w:val="26"/>
        </w:rPr>
        <w:t>⦁</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공급자는 자원 채굴,</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제품 생산,</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서비스 제공 등 기업 운영의 모든 과정에서 지역주민의 안전 보건에 대한 권리,</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거주의 자유 등 지역주민의 인권이 침해되지 않도록 유의해야 합니다.</w:t>
      </w:r>
    </w:p>
    <w:p w14:paraId="419EEB6A" w14:textId="77777777" w:rsidR="00C04B5C" w:rsidRPr="00C04B5C" w:rsidRDefault="00C04B5C" w:rsidP="00C04B5C">
      <w:pPr>
        <w:pStyle w:val="a3"/>
        <w:spacing w:line="360" w:lineRule="auto"/>
        <w:rPr>
          <w:rFonts w:ascii="맑은 고딕" w:eastAsia="맑은 고딕" w:hAnsi="맑은 고딕" w:cs="Cambria Math"/>
          <w:sz w:val="26"/>
          <w:szCs w:val="26"/>
        </w:rPr>
      </w:pPr>
    </w:p>
    <w:p w14:paraId="62210279" w14:textId="710AFFAF" w:rsidR="00232474" w:rsidRDefault="00232474" w:rsidP="0048357E">
      <w:pPr>
        <w:pStyle w:val="a3"/>
        <w:spacing w:line="240" w:lineRule="auto"/>
        <w:jc w:val="center"/>
        <w:outlineLvl w:val="0"/>
        <w:rPr>
          <w:rFonts w:ascii="맑은 고딕" w:eastAsia="맑은 고딕" w:hAnsi="맑은 고딕"/>
          <w:b/>
          <w:bCs/>
          <w:sz w:val="36"/>
          <w:szCs w:val="36"/>
        </w:rPr>
      </w:pPr>
      <w:r>
        <w:rPr>
          <w:rFonts w:ascii="맑은 고딕" w:eastAsia="맑은 고딕" w:hAnsi="맑은 고딕" w:hint="eastAsia"/>
          <w:b/>
          <w:bCs/>
          <w:sz w:val="36"/>
          <w:szCs w:val="36"/>
        </w:rPr>
        <w:t>제4장 안전보건 기준</w:t>
      </w:r>
    </w:p>
    <w:p w14:paraId="7AB3A678" w14:textId="77777777" w:rsidR="00232474" w:rsidRPr="00190C5B" w:rsidRDefault="00232474" w:rsidP="00DB61D0">
      <w:pPr>
        <w:pStyle w:val="a3"/>
        <w:spacing w:line="360" w:lineRule="auto"/>
        <w:jc w:val="left"/>
        <w:rPr>
          <w:rFonts w:ascii="맑은 고딕" w:eastAsia="맑은 고딕" w:hAnsi="맑은 고딕"/>
          <w:b/>
          <w:bCs/>
          <w:sz w:val="36"/>
          <w:szCs w:val="36"/>
        </w:rPr>
      </w:pPr>
    </w:p>
    <w:p w14:paraId="59064CF1" w14:textId="77777777" w:rsidR="002166E7" w:rsidRDefault="002166E7" w:rsidP="0048357E">
      <w:pPr>
        <w:pStyle w:val="a3"/>
        <w:spacing w:line="360" w:lineRule="auto"/>
        <w:ind w:left="300" w:hangingChars="100" w:hanging="300"/>
        <w:outlineLvl w:val="1"/>
        <w:rPr>
          <w:rFonts w:ascii="맑은 고딕" w:eastAsia="맑은 고딕" w:hAnsi="맑은 고딕"/>
          <w:b/>
          <w:bCs/>
          <w:sz w:val="30"/>
          <w:szCs w:val="30"/>
        </w:rPr>
      </w:pPr>
      <w:r>
        <w:rPr>
          <w:rFonts w:ascii="맑은 고딕" w:eastAsia="맑은 고딕" w:hAnsi="맑은 고딕" w:hint="eastAsia"/>
          <w:b/>
          <w:bCs/>
          <w:sz w:val="30"/>
          <w:szCs w:val="30"/>
        </w:rPr>
        <w:t xml:space="preserve">1. 안전법규 준수  </w:t>
      </w:r>
    </w:p>
    <w:p w14:paraId="61C2A36C" w14:textId="77777777" w:rsidR="00DB61D0" w:rsidRDefault="00DB61D0" w:rsidP="00DB61D0">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cs="Cambria Math"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는 제품 생산, 건설, 보수 등 회사 업무상 이루어지는 모든 활동에서 근로자의 안전보건을 보장하기 위해서 법률 및 규정에 따라 안전하고 건강한 작업장을 구축하고 유지하기 위해 노력하여야 합니다.</w:t>
      </w:r>
    </w:p>
    <w:p w14:paraId="03045954" w14:textId="77777777" w:rsidR="002166E7" w:rsidRDefault="002166E7" w:rsidP="00DB61D0">
      <w:pPr>
        <w:pStyle w:val="a3"/>
        <w:spacing w:line="360" w:lineRule="auto"/>
        <w:ind w:left="260" w:hangingChars="100" w:hanging="260"/>
        <w:rPr>
          <w:rFonts w:ascii="맑은 고딕" w:eastAsia="맑은 고딕" w:hAnsi="맑은 고딕" w:cs="Cambria Math"/>
          <w:sz w:val="26"/>
          <w:szCs w:val="26"/>
        </w:rPr>
      </w:pPr>
    </w:p>
    <w:p w14:paraId="58E39EFD" w14:textId="77777777" w:rsidR="002166E7" w:rsidRDefault="002166E7" w:rsidP="005D1776">
      <w:pPr>
        <w:pStyle w:val="a3"/>
        <w:spacing w:line="360" w:lineRule="auto"/>
        <w:ind w:left="300" w:hangingChars="100" w:hanging="300"/>
        <w:outlineLvl w:val="1"/>
        <w:rPr>
          <w:rFonts w:ascii="맑은 고딕" w:eastAsia="맑은 고딕" w:hAnsi="맑은 고딕"/>
          <w:b/>
          <w:bCs/>
          <w:sz w:val="30"/>
          <w:szCs w:val="30"/>
        </w:rPr>
      </w:pPr>
      <w:r>
        <w:rPr>
          <w:rFonts w:ascii="맑은 고딕" w:eastAsia="맑은 고딕" w:hAnsi="맑은 고딕" w:hint="eastAsia"/>
          <w:b/>
          <w:bCs/>
          <w:sz w:val="30"/>
          <w:szCs w:val="30"/>
        </w:rPr>
        <w:t>2. 필수장비 제공 및 교육 실시</w:t>
      </w:r>
    </w:p>
    <w:p w14:paraId="2F5747F3" w14:textId="77777777" w:rsidR="002166E7" w:rsidRDefault="002166E7" w:rsidP="002166E7">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cs="Cambria Math" w:hint="eastAsia"/>
          <w:sz w:val="26"/>
          <w:szCs w:val="26"/>
        </w:rPr>
        <w:t xml:space="preserve"> </w:t>
      </w:r>
      <w:r>
        <w:rPr>
          <w:rFonts w:ascii="맑은 고딕" w:eastAsia="맑은 고딕" w:hAnsi="맑은 고딕" w:hint="eastAsia"/>
          <w:sz w:val="26"/>
          <w:szCs w:val="26"/>
        </w:rPr>
        <w:t xml:space="preserve">근로자들에게 필수 안전 장비를 제공하는 등 안전하고 건강한 작업 및 근무여건을 제공해야 합니다. </w:t>
      </w:r>
    </w:p>
    <w:p w14:paraId="426FFF4F" w14:textId="77777777" w:rsidR="00DB61D0" w:rsidRDefault="00DB61D0" w:rsidP="00DB61D0">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cs="Cambria Math"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는 물리적 위험과 잠재적 위험요소를 사전 제거하고 사고와 직업병을 예방하기 위해 적절한 설계, 엔지니어링 및 행정적 통제, 예방정비, 안전작업 절차 및 지속적인 안전훈련을 통해 통제하여야 합니다.</w:t>
      </w:r>
    </w:p>
    <w:p w14:paraId="40143555" w14:textId="62F7A540" w:rsidR="005F5E82" w:rsidRDefault="00DB61D0" w:rsidP="00ED6989">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sidR="00ED6989">
        <w:rPr>
          <w:rFonts w:ascii="맑은 고딕" w:eastAsia="맑은 고딕" w:hAnsi="맑은 고딕" w:cs="Cambria Math"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 xml:space="preserve">는 근로자를 대상으로 적절한 안전보건 교육을 정기적으로 실시해야 합니다. 또한 안전보건관련 정보는 사업장 내 눈에 잘 띄는 곳에 게시하여야 합니다. </w:t>
      </w:r>
    </w:p>
    <w:p w14:paraId="40261FAC" w14:textId="77777777" w:rsidR="00C04B5C" w:rsidRDefault="00C04B5C" w:rsidP="00190C5B">
      <w:pPr>
        <w:pStyle w:val="a3"/>
        <w:spacing w:line="360" w:lineRule="auto"/>
        <w:rPr>
          <w:rFonts w:ascii="맑은 고딕" w:eastAsia="맑은 고딕" w:hAnsi="맑은 고딕"/>
          <w:sz w:val="30"/>
          <w:szCs w:val="30"/>
        </w:rPr>
      </w:pPr>
    </w:p>
    <w:p w14:paraId="624ED684" w14:textId="11B26EBE" w:rsidR="00DB61D0" w:rsidRDefault="00232474" w:rsidP="00D20B8E">
      <w:pPr>
        <w:pStyle w:val="a3"/>
        <w:spacing w:line="360" w:lineRule="auto"/>
        <w:jc w:val="center"/>
        <w:outlineLvl w:val="0"/>
        <w:rPr>
          <w:rFonts w:ascii="맑은 고딕" w:eastAsia="맑은 고딕" w:hAnsi="맑은 고딕"/>
          <w:b/>
          <w:bCs/>
          <w:sz w:val="36"/>
          <w:szCs w:val="36"/>
        </w:rPr>
      </w:pPr>
      <w:r>
        <w:rPr>
          <w:rFonts w:ascii="맑은 고딕" w:eastAsia="맑은 고딕" w:hAnsi="맑은 고딕" w:hint="eastAsia"/>
          <w:b/>
          <w:bCs/>
          <w:sz w:val="36"/>
          <w:szCs w:val="36"/>
        </w:rPr>
        <w:lastRenderedPageBreak/>
        <w:t>제5장 윤리 기준</w:t>
      </w:r>
      <w:r w:rsidDel="00232474">
        <w:rPr>
          <w:rFonts w:ascii="맑은 고딕" w:eastAsia="맑은 고딕" w:hAnsi="맑은 고딕" w:hint="eastAsia"/>
          <w:b/>
          <w:bCs/>
          <w:sz w:val="36"/>
          <w:szCs w:val="36"/>
        </w:rPr>
        <w:t xml:space="preserve"> </w:t>
      </w:r>
    </w:p>
    <w:p w14:paraId="05888197" w14:textId="77777777" w:rsidR="00B0389F" w:rsidRDefault="00B0389F" w:rsidP="00232474">
      <w:pPr>
        <w:pStyle w:val="a3"/>
        <w:spacing w:line="360" w:lineRule="auto"/>
        <w:jc w:val="center"/>
        <w:rPr>
          <w:rFonts w:ascii="맑은 고딕" w:eastAsia="맑은 고딕" w:hAnsi="맑은 고딕"/>
          <w:b/>
          <w:bCs/>
          <w:sz w:val="36"/>
          <w:szCs w:val="36"/>
        </w:rPr>
      </w:pPr>
    </w:p>
    <w:p w14:paraId="60E02617" w14:textId="77777777" w:rsidR="00B0389F" w:rsidRPr="00190C5B" w:rsidRDefault="00B0389F" w:rsidP="00D20B8E">
      <w:pPr>
        <w:pStyle w:val="a3"/>
        <w:spacing w:line="360" w:lineRule="auto"/>
        <w:jc w:val="left"/>
        <w:outlineLvl w:val="1"/>
        <w:rPr>
          <w:rFonts w:ascii="맑은 고딕" w:eastAsia="맑은 고딕" w:hAnsi="맑은 고딕"/>
          <w:b/>
          <w:bCs/>
          <w:sz w:val="36"/>
          <w:szCs w:val="36"/>
        </w:rPr>
      </w:pPr>
      <w:r>
        <w:rPr>
          <w:rFonts w:ascii="맑은 고딕" w:eastAsia="맑은 고딕" w:hAnsi="맑은 고딕" w:hint="eastAsia"/>
          <w:b/>
          <w:bCs/>
          <w:sz w:val="30"/>
          <w:szCs w:val="30"/>
        </w:rPr>
        <w:t xml:space="preserve">1. </w:t>
      </w:r>
      <w:r w:rsidR="009F5FA6">
        <w:rPr>
          <w:rFonts w:ascii="맑은 고딕" w:eastAsia="맑은 고딕" w:hAnsi="맑은 고딕" w:hint="eastAsia"/>
          <w:b/>
          <w:bCs/>
          <w:sz w:val="30"/>
          <w:szCs w:val="30"/>
        </w:rPr>
        <w:t>불공정 거래 방지</w:t>
      </w:r>
    </w:p>
    <w:p w14:paraId="12222EF4" w14:textId="77777777" w:rsidR="00843F35" w:rsidRDefault="00DB61D0" w:rsidP="00941EE4">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 xml:space="preserve">는 입찰담합 등 불공정행위를 하여서는 안 됩니다. 입찰, 계약체결 및 계약이행과정에서 관계직원에게 직·간접적으로 금품·향응 제공, 업체 및 인력 알선 등의 부당한 이익을 제공하는 등 공정거래를 저해하는 행위를 하여서는 안됩니다. </w:t>
      </w:r>
    </w:p>
    <w:p w14:paraId="446FFE03" w14:textId="77777777" w:rsidR="003945DD" w:rsidRDefault="00941EE4" w:rsidP="003945DD">
      <w:pPr>
        <w:pStyle w:val="a3"/>
        <w:spacing w:line="360" w:lineRule="auto"/>
        <w:ind w:left="260" w:hangingChars="100" w:hanging="260"/>
        <w:rPr>
          <w:rFonts w:ascii="맑은 고딕" w:eastAsia="맑은 고딕" w:hAnsi="맑은 고딕" w:cs="Cambria Math"/>
          <w:sz w:val="26"/>
          <w:szCs w:val="26"/>
        </w:rPr>
      </w:pPr>
      <w:r>
        <w:rPr>
          <w:rFonts w:ascii="Cambria Math" w:eastAsia="맑은 고딕" w:hAnsi="Cambria Math" w:cs="Cambria Math"/>
          <w:sz w:val="26"/>
          <w:szCs w:val="26"/>
        </w:rPr>
        <w:t>⦁</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 xml:space="preserve">공급자는 </w:t>
      </w:r>
      <w:r w:rsidR="003945DD">
        <w:rPr>
          <w:rFonts w:ascii="맑은 고딕" w:eastAsia="맑은 고딕" w:hAnsi="맑은 고딕" w:cs="Cambria Math" w:hint="eastAsia"/>
          <w:sz w:val="26"/>
          <w:szCs w:val="26"/>
        </w:rPr>
        <w:t xml:space="preserve">공정한 시장 경쟁을 저해할 수 있는 행위를 하여서는 안되며, </w:t>
      </w:r>
      <w:r>
        <w:rPr>
          <w:rFonts w:ascii="맑은 고딕" w:eastAsia="맑은 고딕" w:hAnsi="맑은 고딕" w:cs="Cambria Math" w:hint="eastAsia"/>
          <w:sz w:val="26"/>
          <w:szCs w:val="26"/>
        </w:rPr>
        <w:t>사업을 영위하는 국가별 공정거래 및 반독점,</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 xml:space="preserve">하도급거래 관련 법률 및 규제를 준수하여야 </w:t>
      </w:r>
      <w:r w:rsidR="003945DD">
        <w:rPr>
          <w:rFonts w:ascii="맑은 고딕" w:eastAsia="맑은 고딕" w:hAnsi="맑은 고딕" w:cs="Cambria Math" w:hint="eastAsia"/>
          <w:sz w:val="26"/>
          <w:szCs w:val="26"/>
        </w:rPr>
        <w:t>합니다.</w:t>
      </w:r>
      <w:r w:rsidR="003945DD">
        <w:rPr>
          <w:rFonts w:ascii="맑은 고딕" w:eastAsia="맑은 고딕" w:hAnsi="맑은 고딕" w:cs="Cambria Math"/>
          <w:sz w:val="26"/>
          <w:szCs w:val="26"/>
        </w:rPr>
        <w:t xml:space="preserve"> </w:t>
      </w:r>
    </w:p>
    <w:p w14:paraId="17709BD9" w14:textId="77777777" w:rsidR="002B3B96" w:rsidRDefault="002B3B96" w:rsidP="003945DD">
      <w:pPr>
        <w:pStyle w:val="a3"/>
        <w:spacing w:line="360" w:lineRule="auto"/>
        <w:ind w:left="260" w:hangingChars="100" w:hanging="260"/>
        <w:rPr>
          <w:rFonts w:ascii="맑은 고딕" w:eastAsia="맑은 고딕" w:hAnsi="맑은 고딕" w:cs="Cambria Math"/>
          <w:sz w:val="26"/>
          <w:szCs w:val="26"/>
        </w:rPr>
      </w:pPr>
    </w:p>
    <w:p w14:paraId="561796BE" w14:textId="7707A390" w:rsidR="002B3B96" w:rsidRPr="00190C5B" w:rsidRDefault="002B3B96" w:rsidP="00190C5B">
      <w:pPr>
        <w:pStyle w:val="a3"/>
        <w:spacing w:line="360" w:lineRule="auto"/>
        <w:jc w:val="left"/>
        <w:outlineLvl w:val="1"/>
        <w:rPr>
          <w:rFonts w:ascii="맑은 고딕" w:eastAsia="맑은 고딕" w:hAnsi="맑은 고딕"/>
          <w:b/>
          <w:bCs/>
          <w:sz w:val="36"/>
          <w:szCs w:val="36"/>
        </w:rPr>
      </w:pPr>
      <w:r>
        <w:rPr>
          <w:rFonts w:ascii="맑은 고딕" w:eastAsia="맑은 고딕" w:hAnsi="맑은 고딕" w:hint="eastAsia"/>
          <w:b/>
          <w:bCs/>
          <w:sz w:val="30"/>
          <w:szCs w:val="30"/>
        </w:rPr>
        <w:t xml:space="preserve">2. 책임 있는 자재 </w:t>
      </w:r>
      <w:r w:rsidR="00EA3E5D">
        <w:rPr>
          <w:rFonts w:ascii="맑은 고딕" w:eastAsia="맑은 고딕" w:hAnsi="맑은 고딕" w:hint="eastAsia"/>
          <w:b/>
          <w:bCs/>
          <w:sz w:val="30"/>
          <w:szCs w:val="30"/>
        </w:rPr>
        <w:t>조달</w:t>
      </w:r>
      <w:r>
        <w:rPr>
          <w:rFonts w:ascii="맑은 고딕" w:eastAsia="맑은 고딕" w:hAnsi="맑은 고딕" w:hint="eastAsia"/>
          <w:b/>
          <w:bCs/>
          <w:sz w:val="30"/>
          <w:szCs w:val="30"/>
        </w:rPr>
        <w:t xml:space="preserve"> </w:t>
      </w:r>
    </w:p>
    <w:p w14:paraId="61FED8BA" w14:textId="77777777" w:rsidR="00941EE4" w:rsidRDefault="00941EE4" w:rsidP="003945DD">
      <w:pPr>
        <w:pStyle w:val="a3"/>
        <w:spacing w:line="360" w:lineRule="auto"/>
        <w:ind w:left="260" w:hangingChars="100" w:hanging="260"/>
        <w:rPr>
          <w:rFonts w:ascii="맑은 고딕" w:eastAsia="맑은 고딕" w:hAnsi="맑은 고딕" w:cs="Cambria Math"/>
          <w:sz w:val="26"/>
          <w:szCs w:val="26"/>
        </w:rPr>
      </w:pPr>
      <w:r>
        <w:rPr>
          <w:rFonts w:ascii="Cambria Math" w:eastAsia="맑은 고딕" w:hAnsi="Cambria Math" w:cs="Cambria Math"/>
          <w:sz w:val="26"/>
          <w:szCs w:val="26"/>
        </w:rPr>
        <w:t>⦁</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공급자는 승인되지 않은 원재료 및 자재 등을 생산,</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가공해서는 안되며,</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위조된 원재료 및 자재 등을 사용하거나 판매하여서는 안</w:t>
      </w:r>
      <w:r w:rsidR="008D44CD">
        <w:rPr>
          <w:rFonts w:ascii="맑은 고딕" w:eastAsia="맑은 고딕" w:hAnsi="맑은 고딕" w:cs="Cambria Math" w:hint="eastAsia"/>
          <w:sz w:val="26"/>
          <w:szCs w:val="26"/>
        </w:rPr>
        <w:t>됩니다.</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작업장 내에서 위조된 원재료 및 자재 등이 생산 또는 사용되는지 주기적으로 확인하</w:t>
      </w:r>
      <w:r w:rsidR="008D44CD">
        <w:rPr>
          <w:rFonts w:ascii="맑은 고딕" w:eastAsia="맑은 고딕" w:hAnsi="맑은 고딕" w:cs="Cambria Math" w:hint="eastAsia"/>
          <w:sz w:val="26"/>
          <w:szCs w:val="26"/>
        </w:rPr>
        <w:t>고 이에 대한 위반사항을 확인 시 즉각적으로 통보하여야 합니다.</w:t>
      </w:r>
    </w:p>
    <w:p w14:paraId="08CD5262" w14:textId="4DED7192" w:rsidR="009F5FA6" w:rsidRDefault="009F5FA6" w:rsidP="009F5FA6">
      <w:pPr>
        <w:pStyle w:val="a3"/>
        <w:spacing w:line="360" w:lineRule="auto"/>
        <w:jc w:val="left"/>
        <w:rPr>
          <w:rFonts w:ascii="맑은 고딕" w:eastAsia="맑은 고딕" w:hAnsi="맑은 고딕"/>
          <w:b/>
          <w:bCs/>
          <w:sz w:val="30"/>
          <w:szCs w:val="30"/>
        </w:rPr>
      </w:pPr>
    </w:p>
    <w:p w14:paraId="292AC914" w14:textId="6970D257" w:rsidR="000853E9" w:rsidRDefault="000853E9" w:rsidP="009F5FA6">
      <w:pPr>
        <w:pStyle w:val="a3"/>
        <w:spacing w:line="360" w:lineRule="auto"/>
        <w:jc w:val="left"/>
        <w:rPr>
          <w:rFonts w:ascii="맑은 고딕" w:eastAsia="맑은 고딕" w:hAnsi="맑은 고딕"/>
          <w:b/>
          <w:bCs/>
          <w:sz w:val="30"/>
          <w:szCs w:val="30"/>
        </w:rPr>
      </w:pPr>
    </w:p>
    <w:p w14:paraId="284237C9" w14:textId="77777777" w:rsidR="000853E9" w:rsidRDefault="000853E9" w:rsidP="009F5FA6">
      <w:pPr>
        <w:pStyle w:val="a3"/>
        <w:spacing w:line="360" w:lineRule="auto"/>
        <w:jc w:val="left"/>
        <w:rPr>
          <w:rFonts w:ascii="맑은 고딕" w:eastAsia="맑은 고딕" w:hAnsi="맑은 고딕" w:hint="eastAsia"/>
          <w:b/>
          <w:bCs/>
          <w:sz w:val="30"/>
          <w:szCs w:val="30"/>
        </w:rPr>
      </w:pPr>
    </w:p>
    <w:p w14:paraId="47DE21EA" w14:textId="77777777" w:rsidR="009F5FA6" w:rsidRDefault="00757520" w:rsidP="00EA3E5D">
      <w:pPr>
        <w:pStyle w:val="a3"/>
        <w:spacing w:line="360" w:lineRule="auto"/>
        <w:jc w:val="left"/>
        <w:outlineLvl w:val="1"/>
        <w:rPr>
          <w:rFonts w:ascii="맑은 고딕" w:eastAsia="맑은 고딕" w:hAnsi="맑은 고딕"/>
          <w:b/>
          <w:bCs/>
          <w:sz w:val="36"/>
          <w:szCs w:val="36"/>
        </w:rPr>
      </w:pPr>
      <w:r>
        <w:rPr>
          <w:rFonts w:ascii="맑은 고딕" w:eastAsia="맑은 고딕" w:hAnsi="맑은 고딕" w:hint="eastAsia"/>
          <w:b/>
          <w:bCs/>
          <w:sz w:val="30"/>
          <w:szCs w:val="30"/>
        </w:rPr>
        <w:lastRenderedPageBreak/>
        <w:t>3</w:t>
      </w:r>
      <w:r w:rsidR="009F5FA6">
        <w:rPr>
          <w:rFonts w:ascii="맑은 고딕" w:eastAsia="맑은 고딕" w:hAnsi="맑은 고딕" w:hint="eastAsia"/>
          <w:b/>
          <w:bCs/>
          <w:sz w:val="30"/>
          <w:szCs w:val="30"/>
        </w:rPr>
        <w:t>.</w:t>
      </w:r>
      <w:r w:rsidR="001143EA">
        <w:rPr>
          <w:rFonts w:ascii="맑은 고딕" w:eastAsia="맑은 고딕" w:hAnsi="맑은 고딕" w:hint="eastAsia"/>
          <w:b/>
          <w:bCs/>
          <w:sz w:val="30"/>
          <w:szCs w:val="30"/>
        </w:rPr>
        <w:t xml:space="preserve"> </w:t>
      </w:r>
      <w:r w:rsidR="009F5FA6">
        <w:rPr>
          <w:rFonts w:ascii="맑은 고딕" w:eastAsia="맑은 고딕" w:hAnsi="맑은 고딕" w:hint="eastAsia"/>
          <w:b/>
          <w:bCs/>
          <w:sz w:val="30"/>
          <w:szCs w:val="30"/>
        </w:rPr>
        <w:t xml:space="preserve">부패 및 </w:t>
      </w:r>
      <w:r w:rsidR="002B3B96">
        <w:rPr>
          <w:rFonts w:ascii="맑은 고딕" w:eastAsia="맑은 고딕" w:hAnsi="맑은 고딕" w:hint="eastAsia"/>
          <w:b/>
          <w:bCs/>
          <w:sz w:val="30"/>
          <w:szCs w:val="30"/>
        </w:rPr>
        <w:t>이해상충 방지</w:t>
      </w:r>
    </w:p>
    <w:p w14:paraId="217E13DF" w14:textId="49ECB0E5" w:rsidR="006523AC" w:rsidRDefault="00DB61D0" w:rsidP="002B3B96">
      <w:pPr>
        <w:pStyle w:val="a3"/>
        <w:spacing w:line="360" w:lineRule="auto"/>
        <w:ind w:left="260" w:hangingChars="100" w:hanging="260"/>
        <w:rPr>
          <w:rFonts w:ascii="맑은 고딕" w:eastAsia="맑은 고딕" w:hAnsi="맑은 고딕"/>
          <w:b/>
          <w:bCs/>
          <w:sz w:val="30"/>
          <w:szCs w:val="30"/>
        </w:rPr>
      </w:pPr>
      <w:r>
        <w:rPr>
          <w:rFonts w:ascii="Cambria Math" w:eastAsia="맑은 고딕" w:hAnsi="Cambria Math" w:cs="Cambria Math"/>
          <w:sz w:val="26"/>
          <w:szCs w:val="26"/>
        </w:rPr>
        <w:t>⦁</w:t>
      </w:r>
      <w:r>
        <w:rPr>
          <w:rFonts w:ascii="맑은 고딕" w:eastAsia="맑은 고딕" w:hAnsi="맑은 고딕"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는 본인 또는 타인의 이익을 위하여 당사 직원에게 공정한 직무수행이나 의사결정에 영향을 미칠 수 있는 부당한 청탁을 하여서는 안됩니다.</w:t>
      </w:r>
    </w:p>
    <w:p w14:paraId="7CCD0EC6" w14:textId="77777777" w:rsidR="00DB61D0" w:rsidRDefault="00DB61D0" w:rsidP="00DB61D0">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는 뇌물 공여 및 요구를 거절하는 깨끗한 기업문화를 조성하기 위하여 소속 직원을 교육하여야 하며, 계약이행</w:t>
      </w:r>
      <w:r w:rsidR="0014610A">
        <w:rPr>
          <w:rFonts w:ascii="맑은 고딕" w:eastAsia="맑은 고딕" w:hAnsi="맑은 고딕" w:hint="eastAsia"/>
          <w:sz w:val="26"/>
          <w:szCs w:val="26"/>
        </w:rPr>
        <w:t xml:space="preserve"> </w:t>
      </w:r>
      <w:r>
        <w:rPr>
          <w:rFonts w:ascii="맑은 고딕" w:eastAsia="맑은 고딕" w:hAnsi="맑은 고딕" w:hint="eastAsia"/>
          <w:sz w:val="26"/>
          <w:szCs w:val="26"/>
        </w:rPr>
        <w:t>시 부패관련 사항을 발견할 경우 KOGAS 익명신고시스템(레드휘슬, www.redwhistle.org)에 신고하여야 합니다.</w:t>
      </w:r>
    </w:p>
    <w:p w14:paraId="61BCCE0B" w14:textId="77777777" w:rsidR="00DB61D0" w:rsidRDefault="00DB61D0" w:rsidP="00DB61D0">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 xml:space="preserve">는 내부 고발자의 신원을 보호하는 프로그램을 운영하며 관련 절차를 임직원들에게 공지하고 신원을 보호하여야 합니다. </w:t>
      </w:r>
    </w:p>
    <w:p w14:paraId="23396F9D" w14:textId="77777777" w:rsidR="006523AC" w:rsidRDefault="006523AC" w:rsidP="00DB61D0">
      <w:pPr>
        <w:pStyle w:val="a3"/>
        <w:spacing w:line="360" w:lineRule="auto"/>
        <w:ind w:left="260" w:hangingChars="100" w:hanging="260"/>
        <w:rPr>
          <w:rFonts w:ascii="맑은 고딕" w:eastAsia="맑은 고딕" w:hAnsi="맑은 고딕"/>
          <w:sz w:val="26"/>
          <w:szCs w:val="26"/>
        </w:rPr>
      </w:pPr>
    </w:p>
    <w:p w14:paraId="6D7B97EC" w14:textId="77777777" w:rsidR="006523AC" w:rsidRDefault="00B9156D" w:rsidP="00F41D71">
      <w:pPr>
        <w:pStyle w:val="a3"/>
        <w:spacing w:line="360" w:lineRule="auto"/>
        <w:ind w:left="300" w:hangingChars="100" w:hanging="300"/>
        <w:outlineLvl w:val="1"/>
        <w:rPr>
          <w:rFonts w:ascii="맑은 고딕" w:eastAsia="맑은 고딕" w:hAnsi="맑은 고딕"/>
          <w:b/>
          <w:bCs/>
          <w:sz w:val="30"/>
          <w:szCs w:val="30"/>
        </w:rPr>
      </w:pPr>
      <w:r>
        <w:rPr>
          <w:rFonts w:ascii="맑은 고딕" w:eastAsia="맑은 고딕" w:hAnsi="맑은 고딕" w:hint="eastAsia"/>
          <w:b/>
          <w:bCs/>
          <w:sz w:val="30"/>
          <w:szCs w:val="30"/>
        </w:rPr>
        <w:t>4</w:t>
      </w:r>
      <w:r w:rsidR="006523AC">
        <w:rPr>
          <w:rFonts w:ascii="맑은 고딕" w:eastAsia="맑은 고딕" w:hAnsi="맑은 고딕" w:hint="eastAsia"/>
          <w:b/>
          <w:bCs/>
          <w:sz w:val="30"/>
          <w:szCs w:val="30"/>
        </w:rPr>
        <w:t>. 정확하고 투명한 정보</w:t>
      </w:r>
      <w:r w:rsidR="00757520">
        <w:rPr>
          <w:rFonts w:ascii="맑은 고딕" w:eastAsia="맑은 고딕" w:hAnsi="맑은 고딕" w:hint="eastAsia"/>
          <w:b/>
          <w:bCs/>
          <w:sz w:val="30"/>
          <w:szCs w:val="30"/>
        </w:rPr>
        <w:t xml:space="preserve"> </w:t>
      </w:r>
      <w:r w:rsidR="006523AC">
        <w:rPr>
          <w:rFonts w:ascii="맑은 고딕" w:eastAsia="맑은 고딕" w:hAnsi="맑은 고딕" w:hint="eastAsia"/>
          <w:b/>
          <w:bCs/>
          <w:sz w:val="30"/>
          <w:szCs w:val="30"/>
        </w:rPr>
        <w:t xml:space="preserve">공개 </w:t>
      </w:r>
    </w:p>
    <w:p w14:paraId="39803A49" w14:textId="77777777" w:rsidR="003945DD" w:rsidRDefault="003945DD" w:rsidP="00DB61D0">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공급자는 정확한 정보 공개를 바탕으로 이해관계자들과 신뢰 관계를 형성해야 합니다.</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허위 또는 과장된 정보를 제공하여 이해관계자들에게 회사에 대해 잘못된 인식을 갖게 하여서는 안됩니다.</w:t>
      </w:r>
    </w:p>
    <w:p w14:paraId="0748DE9C" w14:textId="77777777" w:rsidR="00941EE4" w:rsidRDefault="00941EE4" w:rsidP="00DB61D0">
      <w:pPr>
        <w:pStyle w:val="a3"/>
        <w:spacing w:line="360" w:lineRule="auto"/>
        <w:ind w:left="260" w:hangingChars="100" w:hanging="260"/>
        <w:rPr>
          <w:rFonts w:ascii="맑은 고딕" w:eastAsia="맑은 고딕" w:hAnsi="맑은 고딕" w:cs="Cambria Math"/>
          <w:sz w:val="26"/>
          <w:szCs w:val="26"/>
        </w:rPr>
      </w:pPr>
      <w:r>
        <w:rPr>
          <w:rFonts w:ascii="Cambria Math" w:eastAsia="맑은 고딕" w:hAnsi="Cambria Math" w:cs="Cambria Math"/>
          <w:sz w:val="26"/>
          <w:szCs w:val="26"/>
        </w:rPr>
        <w:t>⦁</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공급자의 모든 거래는 투명하게 이루어져야 하며, 공급자의 회계장부 및 업무</w:t>
      </w:r>
      <w:r w:rsidR="003945DD">
        <w:rPr>
          <w:rFonts w:ascii="맑은 고딕" w:eastAsia="맑은 고딕" w:hAnsi="맑은 고딕" w:cs="Cambria Math" w:hint="eastAsia"/>
          <w:sz w:val="26"/>
          <w:szCs w:val="26"/>
        </w:rPr>
        <w:t xml:space="preserve"> </w:t>
      </w:r>
      <w:r>
        <w:rPr>
          <w:rFonts w:ascii="맑은 고딕" w:eastAsia="맑은 고딕" w:hAnsi="맑은 고딕" w:cs="Cambria Math" w:hint="eastAsia"/>
          <w:sz w:val="26"/>
          <w:szCs w:val="26"/>
        </w:rPr>
        <w:t>기록에 정확하게 반영되어야 합니다.</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공급자의 노동,</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안전보건,</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환경 관리 실태,</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경영활동,</w:t>
      </w:r>
      <w:r>
        <w:rPr>
          <w:rFonts w:ascii="맑은 고딕" w:eastAsia="맑은 고딕" w:hAnsi="맑은 고딕" w:cs="Cambria Math"/>
          <w:sz w:val="26"/>
          <w:szCs w:val="26"/>
        </w:rPr>
        <w:t xml:space="preserve"> </w:t>
      </w:r>
      <w:r w:rsidR="003945DD">
        <w:rPr>
          <w:rFonts w:ascii="맑은 고딕" w:eastAsia="맑은 고딕" w:hAnsi="맑은 고딕" w:cs="Cambria Math" w:hint="eastAsia"/>
          <w:sz w:val="26"/>
          <w:szCs w:val="26"/>
        </w:rPr>
        <w:t>지배 및 재무</w:t>
      </w:r>
      <w:r>
        <w:rPr>
          <w:rFonts w:ascii="맑은 고딕" w:eastAsia="맑은 고딕" w:hAnsi="맑은 고딕" w:cs="Cambria Math" w:hint="eastAsia"/>
          <w:sz w:val="26"/>
          <w:szCs w:val="26"/>
        </w:rPr>
        <w:t>구조,</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재무상태,</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성과에 대한 정보는 해당 법규 및 일반적인 업계 기준에 따라 공개</w:t>
      </w:r>
      <w:r w:rsidR="003945DD">
        <w:rPr>
          <w:rFonts w:ascii="맑은 고딕" w:eastAsia="맑은 고딕" w:hAnsi="맑은 고딕" w:cs="Cambria Math" w:hint="eastAsia"/>
          <w:sz w:val="26"/>
          <w:szCs w:val="26"/>
        </w:rPr>
        <w:t>될 수 있어야 하며</w:t>
      </w:r>
      <w:r>
        <w:rPr>
          <w:rFonts w:ascii="맑은 고딕" w:eastAsia="맑은 고딕" w:hAnsi="맑은 고딕" w:cs="Cambria Math" w:hint="eastAsia"/>
          <w:sz w:val="26"/>
          <w:szCs w:val="26"/>
        </w:rPr>
        <w:t>,</w:t>
      </w:r>
      <w:r>
        <w:rPr>
          <w:rFonts w:ascii="맑은 고딕" w:eastAsia="맑은 고딕" w:hAnsi="맑은 고딕" w:cs="Cambria Math"/>
          <w:sz w:val="26"/>
          <w:szCs w:val="26"/>
        </w:rPr>
        <w:t xml:space="preserve"> </w:t>
      </w:r>
      <w:r>
        <w:rPr>
          <w:rFonts w:ascii="맑은 고딕" w:eastAsia="맑은 고딕" w:hAnsi="맑은 고딕" w:cs="Cambria Math" w:hint="eastAsia"/>
          <w:sz w:val="26"/>
          <w:szCs w:val="26"/>
        </w:rPr>
        <w:t>정보 조작 및 허위 진술은 허용하지 않습니다.</w:t>
      </w:r>
    </w:p>
    <w:p w14:paraId="32AE11C4" w14:textId="1D00749F" w:rsidR="007A1C30" w:rsidRDefault="007A1C30" w:rsidP="007225C0">
      <w:pPr>
        <w:pStyle w:val="a3"/>
        <w:spacing w:line="360" w:lineRule="auto"/>
        <w:ind w:left="300" w:hangingChars="100" w:hanging="300"/>
        <w:outlineLvl w:val="1"/>
        <w:rPr>
          <w:rFonts w:ascii="맑은 고딕" w:eastAsia="맑은 고딕" w:hAnsi="맑은 고딕"/>
          <w:b/>
          <w:bCs/>
          <w:sz w:val="30"/>
          <w:szCs w:val="30"/>
        </w:rPr>
      </w:pPr>
      <w:r>
        <w:rPr>
          <w:rFonts w:ascii="맑은 고딕" w:eastAsia="맑은 고딕" w:hAnsi="맑은 고딕" w:hint="eastAsia"/>
          <w:b/>
          <w:bCs/>
          <w:sz w:val="30"/>
          <w:szCs w:val="30"/>
        </w:rPr>
        <w:lastRenderedPageBreak/>
        <w:t xml:space="preserve">5. </w:t>
      </w:r>
      <w:r w:rsidR="007A4FB8">
        <w:rPr>
          <w:rFonts w:ascii="맑은 고딕" w:eastAsia="맑은 고딕" w:hAnsi="맑은 고딕" w:hint="eastAsia"/>
          <w:b/>
          <w:bCs/>
          <w:sz w:val="30"/>
          <w:szCs w:val="30"/>
        </w:rPr>
        <w:t>지적재산권 보호</w:t>
      </w:r>
    </w:p>
    <w:p w14:paraId="3986CF7B" w14:textId="77777777" w:rsidR="003945DD" w:rsidRDefault="003945DD" w:rsidP="00DB61D0">
      <w:pPr>
        <w:pStyle w:val="a3"/>
        <w:spacing w:line="360" w:lineRule="auto"/>
        <w:ind w:left="260" w:hangingChars="100" w:hanging="260"/>
        <w:rPr>
          <w:rFonts w:ascii="맑은 고딕" w:eastAsia="맑은 고딕" w:hAnsi="맑은 고딕"/>
          <w:sz w:val="26"/>
          <w:szCs w:val="26"/>
        </w:rPr>
      </w:pPr>
      <w:r>
        <w:rPr>
          <w:rFonts w:ascii="Cambria Math" w:eastAsia="맑은 고딕" w:hAnsi="Cambria Math" w:cs="Cambria Math"/>
          <w:sz w:val="26"/>
          <w:szCs w:val="26"/>
        </w:rPr>
        <w:t>⦁</w:t>
      </w:r>
      <w:r w:rsidR="00094FD5">
        <w:rPr>
          <w:rFonts w:ascii="맑은 고딕" w:eastAsia="맑은 고딕" w:hAnsi="맑은 고딕" w:cs="Cambria Math"/>
          <w:sz w:val="26"/>
          <w:szCs w:val="26"/>
        </w:rPr>
        <w:t xml:space="preserve"> </w:t>
      </w:r>
      <w:r w:rsidR="00094FD5">
        <w:rPr>
          <w:rFonts w:ascii="맑은 고딕" w:eastAsia="맑은 고딕" w:hAnsi="맑은 고딕" w:cs="Cambria Math" w:hint="eastAsia"/>
          <w:sz w:val="26"/>
          <w:szCs w:val="26"/>
        </w:rPr>
        <w:t>공급자는 모든 지적재산권을 존중하고 기술 및 노하우의 이전 시 해당 권리를 보호하여야 합니다.</w:t>
      </w:r>
      <w:r w:rsidR="00094FD5">
        <w:rPr>
          <w:rFonts w:ascii="맑은 고딕" w:eastAsia="맑은 고딕" w:hAnsi="맑은 고딕" w:cs="Cambria Math"/>
          <w:sz w:val="26"/>
          <w:szCs w:val="26"/>
        </w:rPr>
        <w:t xml:space="preserve"> </w:t>
      </w:r>
      <w:r w:rsidR="00094FD5">
        <w:rPr>
          <w:rFonts w:ascii="맑은 고딕" w:eastAsia="맑은 고딕" w:hAnsi="맑은 고딕" w:cs="Cambria Math" w:hint="eastAsia"/>
          <w:sz w:val="26"/>
          <w:szCs w:val="26"/>
        </w:rPr>
        <w:t>공급자는 사전 허가와 승낙없이 제3자의 지식재산권을 침해하여서는 안됩니다.</w:t>
      </w:r>
    </w:p>
    <w:p w14:paraId="03D27708" w14:textId="77777777" w:rsidR="006523AC" w:rsidRDefault="006523AC" w:rsidP="00F84FE7">
      <w:pPr>
        <w:pStyle w:val="a3"/>
        <w:spacing w:line="360" w:lineRule="auto"/>
        <w:ind w:left="300" w:hangingChars="100" w:hanging="300"/>
        <w:rPr>
          <w:rFonts w:ascii="맑은 고딕" w:eastAsia="맑은 고딕" w:hAnsi="맑은 고딕"/>
          <w:b/>
          <w:bCs/>
          <w:sz w:val="30"/>
          <w:szCs w:val="30"/>
        </w:rPr>
      </w:pPr>
    </w:p>
    <w:p w14:paraId="3C2D1D1D" w14:textId="77777777" w:rsidR="006523AC" w:rsidRDefault="00B9156D" w:rsidP="009A110A">
      <w:pPr>
        <w:pStyle w:val="a3"/>
        <w:spacing w:line="360" w:lineRule="auto"/>
        <w:ind w:left="300" w:hangingChars="100" w:hanging="300"/>
        <w:outlineLvl w:val="1"/>
        <w:rPr>
          <w:rFonts w:ascii="맑은 고딕" w:eastAsia="맑은 고딕" w:hAnsi="맑은 고딕"/>
          <w:b/>
          <w:bCs/>
          <w:sz w:val="30"/>
          <w:szCs w:val="30"/>
        </w:rPr>
      </w:pPr>
      <w:r>
        <w:rPr>
          <w:rFonts w:ascii="맑은 고딕" w:eastAsia="맑은 고딕" w:hAnsi="맑은 고딕" w:hint="eastAsia"/>
          <w:b/>
          <w:bCs/>
          <w:sz w:val="30"/>
          <w:szCs w:val="30"/>
        </w:rPr>
        <w:t>6</w:t>
      </w:r>
      <w:r w:rsidR="006523AC">
        <w:rPr>
          <w:rFonts w:ascii="맑은 고딕" w:eastAsia="맑은 고딕" w:hAnsi="맑은 고딕" w:hint="eastAsia"/>
          <w:b/>
          <w:bCs/>
          <w:sz w:val="30"/>
          <w:szCs w:val="30"/>
        </w:rPr>
        <w:t>. 개인정보 보호</w:t>
      </w:r>
    </w:p>
    <w:p w14:paraId="5BCCD1AB" w14:textId="77777777" w:rsidR="009A110A" w:rsidRDefault="00DB61D0" w:rsidP="009A110A">
      <w:pPr>
        <w:pStyle w:val="a3"/>
        <w:spacing w:line="360" w:lineRule="auto"/>
        <w:ind w:left="260" w:hangingChars="100" w:hanging="260"/>
        <w:rPr>
          <w:rFonts w:ascii="맑은 고딕" w:eastAsia="맑은 고딕" w:hAnsi="맑은 고딕"/>
          <w:sz w:val="26"/>
          <w:szCs w:val="26"/>
          <w:u w:val="single"/>
        </w:rPr>
      </w:pPr>
      <w:r>
        <w:rPr>
          <w:rFonts w:ascii="Cambria Math" w:eastAsia="맑은 고딕" w:hAnsi="Cambria Math" w:cs="Cambria Math"/>
          <w:sz w:val="26"/>
          <w:szCs w:val="26"/>
        </w:rPr>
        <w:t>⦁</w:t>
      </w:r>
      <w:r>
        <w:rPr>
          <w:rFonts w:ascii="맑은 고딕" w:eastAsia="맑은 고딕" w:hAnsi="맑은 고딕" w:hint="eastAsia"/>
          <w:sz w:val="26"/>
          <w:szCs w:val="26"/>
        </w:rPr>
        <w:t xml:space="preserve"> </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는 기업경영과 관련된 모든 사람(</w:t>
      </w:r>
      <w:r w:rsidR="000A2F62">
        <w:rPr>
          <w:rFonts w:ascii="맑은 고딕" w:eastAsia="맑은 고딕" w:hAnsi="맑은 고딕" w:hint="eastAsia"/>
          <w:sz w:val="26"/>
          <w:szCs w:val="26"/>
        </w:rPr>
        <w:t>공급자</w:t>
      </w:r>
      <w:r>
        <w:rPr>
          <w:rFonts w:ascii="맑은 고딕" w:eastAsia="맑은 고딕" w:hAnsi="맑은 고딕" w:hint="eastAsia"/>
          <w:sz w:val="26"/>
          <w:szCs w:val="26"/>
        </w:rPr>
        <w:t>, 고객사, 소비자 및 임직원 포함)의 개인정보를 보호해야 합니다. 개인정보의 수집, 보관, 처리, 전송 및 공유</w:t>
      </w:r>
      <w:r w:rsidR="0014610A">
        <w:rPr>
          <w:rFonts w:ascii="맑은 고딕" w:eastAsia="맑은 고딕" w:hAnsi="맑은 고딕" w:hint="eastAsia"/>
          <w:sz w:val="26"/>
          <w:szCs w:val="26"/>
        </w:rPr>
        <w:t xml:space="preserve"> </w:t>
      </w:r>
      <w:r>
        <w:rPr>
          <w:rFonts w:ascii="맑은 고딕" w:eastAsia="맑은 고딕" w:hAnsi="맑은 고딕" w:hint="eastAsia"/>
          <w:sz w:val="26"/>
          <w:szCs w:val="26"/>
        </w:rPr>
        <w:t>시 개인정보 보호법을 준수하여야 합니다.</w:t>
      </w:r>
    </w:p>
    <w:p w14:paraId="0E3C478D" w14:textId="77777777" w:rsidR="009A110A" w:rsidRDefault="009A110A" w:rsidP="004416F7">
      <w:pPr>
        <w:pStyle w:val="a3"/>
        <w:spacing w:line="360" w:lineRule="auto"/>
        <w:rPr>
          <w:rFonts w:ascii="맑은 고딕" w:eastAsia="맑은 고딕" w:hAnsi="맑은 고딕"/>
          <w:sz w:val="26"/>
          <w:szCs w:val="26"/>
          <w:u w:val="single"/>
        </w:rPr>
      </w:pPr>
    </w:p>
    <w:p w14:paraId="7D0B09AB" w14:textId="57024C77" w:rsidR="00DB61D0" w:rsidRPr="009A110A" w:rsidRDefault="00DB71AF" w:rsidP="009A110A">
      <w:pPr>
        <w:pStyle w:val="a3"/>
        <w:spacing w:line="360" w:lineRule="auto"/>
        <w:ind w:left="260" w:hangingChars="100" w:hanging="260"/>
        <w:rPr>
          <w:rFonts w:ascii="맑은 고딕" w:eastAsia="맑은 고딕" w:hAnsi="맑은 고딕"/>
          <w:sz w:val="26"/>
          <w:szCs w:val="26"/>
        </w:rPr>
      </w:pPr>
      <w:r>
        <w:rPr>
          <w:rFonts w:ascii="맑은 고딕" w:eastAsia="맑은 고딕" w:hAnsi="맑은 고딕" w:hint="eastAsia"/>
          <w:sz w:val="26"/>
          <w:szCs w:val="26"/>
          <w:u w:val="single"/>
        </w:rPr>
        <w:t>문서이력 관리</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732"/>
        <w:gridCol w:w="4505"/>
        <w:gridCol w:w="1763"/>
      </w:tblGrid>
      <w:tr w:rsidR="001675DA" w:rsidRPr="00BE70B0" w14:paraId="2E0B9AA2" w14:textId="77777777" w:rsidTr="00BE70B0">
        <w:trPr>
          <w:trHeight w:val="454"/>
        </w:trPr>
        <w:tc>
          <w:tcPr>
            <w:tcW w:w="1242" w:type="dxa"/>
            <w:shd w:val="clear" w:color="auto" w:fill="F2F2F2"/>
          </w:tcPr>
          <w:p w14:paraId="2B7EEF11" w14:textId="77777777" w:rsidR="008B158D" w:rsidRPr="00BE70B0" w:rsidRDefault="008B158D" w:rsidP="00BE70B0">
            <w:pPr>
              <w:spacing w:line="360" w:lineRule="auto"/>
              <w:jc w:val="center"/>
              <w:rPr>
                <w:sz w:val="24"/>
              </w:rPr>
            </w:pPr>
            <w:r w:rsidRPr="00BE70B0">
              <w:rPr>
                <w:rFonts w:hint="eastAsia"/>
                <w:sz w:val="24"/>
              </w:rPr>
              <w:t>개정번호</w:t>
            </w:r>
          </w:p>
        </w:tc>
        <w:tc>
          <w:tcPr>
            <w:tcW w:w="1732" w:type="dxa"/>
            <w:shd w:val="clear" w:color="auto" w:fill="F2F2F2"/>
          </w:tcPr>
          <w:p w14:paraId="3FA62216" w14:textId="77777777" w:rsidR="008B158D" w:rsidRPr="00BE70B0" w:rsidRDefault="008B158D" w:rsidP="00BE70B0">
            <w:pPr>
              <w:spacing w:line="360" w:lineRule="auto"/>
              <w:jc w:val="center"/>
              <w:rPr>
                <w:sz w:val="24"/>
              </w:rPr>
            </w:pPr>
            <w:r w:rsidRPr="00BE70B0">
              <w:rPr>
                <w:rFonts w:hint="eastAsia"/>
                <w:sz w:val="24"/>
              </w:rPr>
              <w:t>일 자</w:t>
            </w:r>
          </w:p>
        </w:tc>
        <w:tc>
          <w:tcPr>
            <w:tcW w:w="4505" w:type="dxa"/>
            <w:shd w:val="clear" w:color="auto" w:fill="F2F2F2"/>
          </w:tcPr>
          <w:p w14:paraId="637687B2" w14:textId="77777777" w:rsidR="008B158D" w:rsidRPr="00BE70B0" w:rsidRDefault="008B158D" w:rsidP="00BE70B0">
            <w:pPr>
              <w:spacing w:line="360" w:lineRule="auto"/>
              <w:jc w:val="center"/>
              <w:rPr>
                <w:sz w:val="24"/>
              </w:rPr>
            </w:pPr>
            <w:r w:rsidRPr="00BE70B0">
              <w:rPr>
                <w:rFonts w:hint="eastAsia"/>
                <w:sz w:val="24"/>
              </w:rPr>
              <w:t>내 용</w:t>
            </w:r>
          </w:p>
        </w:tc>
        <w:tc>
          <w:tcPr>
            <w:tcW w:w="1763" w:type="dxa"/>
            <w:shd w:val="clear" w:color="auto" w:fill="F2F2F2"/>
          </w:tcPr>
          <w:p w14:paraId="5540B278" w14:textId="77777777" w:rsidR="008B158D" w:rsidRPr="00BE70B0" w:rsidRDefault="008B158D" w:rsidP="00BE70B0">
            <w:pPr>
              <w:spacing w:line="360" w:lineRule="auto"/>
              <w:jc w:val="center"/>
              <w:rPr>
                <w:sz w:val="24"/>
              </w:rPr>
            </w:pPr>
            <w:r w:rsidRPr="00BE70B0">
              <w:rPr>
                <w:rFonts w:hint="eastAsia"/>
                <w:sz w:val="24"/>
              </w:rPr>
              <w:t>비 고</w:t>
            </w:r>
          </w:p>
        </w:tc>
      </w:tr>
      <w:tr w:rsidR="001675DA" w:rsidRPr="00BE70B0" w14:paraId="650951CD" w14:textId="77777777" w:rsidTr="00BE70B0">
        <w:trPr>
          <w:trHeight w:val="454"/>
        </w:trPr>
        <w:tc>
          <w:tcPr>
            <w:tcW w:w="1242" w:type="dxa"/>
          </w:tcPr>
          <w:p w14:paraId="0E38080E" w14:textId="77777777" w:rsidR="008B158D" w:rsidRPr="00165BEB" w:rsidRDefault="008B158D" w:rsidP="00BE70B0">
            <w:pPr>
              <w:spacing w:line="360" w:lineRule="auto"/>
              <w:jc w:val="center"/>
              <w:rPr>
                <w:color w:val="000000"/>
                <w:sz w:val="24"/>
              </w:rPr>
            </w:pPr>
            <w:r w:rsidRPr="00165BEB">
              <w:rPr>
                <w:rFonts w:hint="eastAsia"/>
                <w:color w:val="000000"/>
                <w:sz w:val="24"/>
              </w:rPr>
              <w:t>0</w:t>
            </w:r>
          </w:p>
        </w:tc>
        <w:tc>
          <w:tcPr>
            <w:tcW w:w="1732" w:type="dxa"/>
          </w:tcPr>
          <w:p w14:paraId="1699B457" w14:textId="77777777" w:rsidR="008B158D" w:rsidRPr="00165BEB" w:rsidRDefault="008B158D" w:rsidP="001675DA">
            <w:pPr>
              <w:spacing w:line="360" w:lineRule="auto"/>
              <w:jc w:val="center"/>
              <w:rPr>
                <w:color w:val="000000"/>
                <w:sz w:val="24"/>
              </w:rPr>
            </w:pPr>
            <w:r w:rsidRPr="00165BEB">
              <w:rPr>
                <w:color w:val="000000"/>
                <w:sz w:val="24"/>
              </w:rPr>
              <w:t>2017.</w:t>
            </w:r>
            <w:r w:rsidR="001675DA" w:rsidRPr="00165BEB">
              <w:rPr>
                <w:rFonts w:hint="eastAsia"/>
                <w:color w:val="000000"/>
                <w:sz w:val="24"/>
              </w:rPr>
              <w:t>5</w:t>
            </w:r>
            <w:r w:rsidRPr="00165BEB">
              <w:rPr>
                <w:color w:val="000000"/>
                <w:sz w:val="24"/>
              </w:rPr>
              <w:t>.</w:t>
            </w:r>
          </w:p>
        </w:tc>
        <w:tc>
          <w:tcPr>
            <w:tcW w:w="4505" w:type="dxa"/>
          </w:tcPr>
          <w:p w14:paraId="21A82A60" w14:textId="77777777" w:rsidR="008B158D" w:rsidRPr="00165BEB" w:rsidRDefault="008B158D" w:rsidP="00BE70B0">
            <w:pPr>
              <w:spacing w:line="360" w:lineRule="auto"/>
              <w:rPr>
                <w:color w:val="000000"/>
                <w:sz w:val="24"/>
              </w:rPr>
            </w:pPr>
            <w:r w:rsidRPr="00165BEB">
              <w:rPr>
                <w:rFonts w:hint="eastAsia"/>
                <w:color w:val="000000"/>
                <w:sz w:val="24"/>
              </w:rPr>
              <w:t>초본 제정</w:t>
            </w:r>
          </w:p>
        </w:tc>
        <w:tc>
          <w:tcPr>
            <w:tcW w:w="1763" w:type="dxa"/>
          </w:tcPr>
          <w:p w14:paraId="4B6E6444" w14:textId="77777777" w:rsidR="008B158D" w:rsidRPr="00165BEB" w:rsidRDefault="008B158D" w:rsidP="00BE70B0">
            <w:pPr>
              <w:spacing w:line="360" w:lineRule="auto"/>
              <w:rPr>
                <w:color w:val="000000"/>
                <w:sz w:val="24"/>
              </w:rPr>
            </w:pPr>
          </w:p>
        </w:tc>
      </w:tr>
      <w:tr w:rsidR="001675DA" w:rsidRPr="00BE70B0" w14:paraId="42082198" w14:textId="77777777" w:rsidTr="00BE70B0">
        <w:trPr>
          <w:trHeight w:val="454"/>
        </w:trPr>
        <w:tc>
          <w:tcPr>
            <w:tcW w:w="1242" w:type="dxa"/>
          </w:tcPr>
          <w:p w14:paraId="31942228" w14:textId="77777777" w:rsidR="008B158D" w:rsidRPr="00165BEB" w:rsidRDefault="00231DA5" w:rsidP="00BE70B0">
            <w:pPr>
              <w:spacing w:line="360" w:lineRule="auto"/>
              <w:jc w:val="center"/>
              <w:rPr>
                <w:color w:val="000000"/>
                <w:sz w:val="24"/>
              </w:rPr>
            </w:pPr>
            <w:r w:rsidRPr="00165BEB">
              <w:rPr>
                <w:rFonts w:hint="eastAsia"/>
                <w:color w:val="000000"/>
                <w:sz w:val="24"/>
              </w:rPr>
              <w:t>1</w:t>
            </w:r>
          </w:p>
        </w:tc>
        <w:tc>
          <w:tcPr>
            <w:tcW w:w="1732" w:type="dxa"/>
          </w:tcPr>
          <w:p w14:paraId="1AEF159A" w14:textId="7E76316F" w:rsidR="008B158D" w:rsidRPr="00165BEB" w:rsidRDefault="00A0625C" w:rsidP="00BE70B0">
            <w:pPr>
              <w:spacing w:line="360" w:lineRule="auto"/>
              <w:jc w:val="center"/>
              <w:rPr>
                <w:color w:val="000000"/>
                <w:sz w:val="24"/>
              </w:rPr>
            </w:pPr>
            <w:r w:rsidRPr="00165BEB">
              <w:rPr>
                <w:rFonts w:hint="eastAsia"/>
                <w:color w:val="000000"/>
                <w:sz w:val="24"/>
              </w:rPr>
              <w:t>2025.</w:t>
            </w:r>
            <w:r w:rsidR="00E87B5F">
              <w:rPr>
                <w:rFonts w:hint="eastAsia"/>
                <w:color w:val="000000"/>
                <w:sz w:val="24"/>
              </w:rPr>
              <w:t>6</w:t>
            </w:r>
            <w:r w:rsidR="00231DA5" w:rsidRPr="00165BEB">
              <w:rPr>
                <w:rFonts w:hint="eastAsia"/>
                <w:color w:val="000000"/>
                <w:sz w:val="24"/>
              </w:rPr>
              <w:t>.</w:t>
            </w:r>
          </w:p>
        </w:tc>
        <w:tc>
          <w:tcPr>
            <w:tcW w:w="4505" w:type="dxa"/>
          </w:tcPr>
          <w:p w14:paraId="611C69D8" w14:textId="77777777" w:rsidR="008B158D" w:rsidRPr="00165BEB" w:rsidRDefault="00231DA5" w:rsidP="00BE70B0">
            <w:pPr>
              <w:spacing w:line="360" w:lineRule="auto"/>
              <w:rPr>
                <w:color w:val="000000"/>
                <w:sz w:val="24"/>
              </w:rPr>
            </w:pPr>
            <w:r w:rsidRPr="00165BEB">
              <w:rPr>
                <w:rFonts w:hint="eastAsia"/>
                <w:color w:val="000000"/>
                <w:sz w:val="24"/>
              </w:rPr>
              <w:t>1차 개정</w:t>
            </w:r>
          </w:p>
        </w:tc>
        <w:tc>
          <w:tcPr>
            <w:tcW w:w="1763" w:type="dxa"/>
          </w:tcPr>
          <w:p w14:paraId="1A156674" w14:textId="77777777" w:rsidR="008B158D" w:rsidRPr="00165BEB" w:rsidRDefault="008B158D" w:rsidP="00BE70B0">
            <w:pPr>
              <w:spacing w:line="360" w:lineRule="auto"/>
              <w:rPr>
                <w:color w:val="000000"/>
                <w:sz w:val="24"/>
              </w:rPr>
            </w:pPr>
          </w:p>
        </w:tc>
      </w:tr>
      <w:tr w:rsidR="001675DA" w:rsidRPr="00BE70B0" w14:paraId="29A7E7CE" w14:textId="77777777" w:rsidTr="00BE70B0">
        <w:trPr>
          <w:trHeight w:val="454"/>
        </w:trPr>
        <w:tc>
          <w:tcPr>
            <w:tcW w:w="1242" w:type="dxa"/>
          </w:tcPr>
          <w:p w14:paraId="4CFD9990" w14:textId="77777777" w:rsidR="008B158D" w:rsidRPr="00165BEB" w:rsidRDefault="008B158D" w:rsidP="00BE70B0">
            <w:pPr>
              <w:spacing w:line="360" w:lineRule="auto"/>
              <w:jc w:val="center"/>
              <w:rPr>
                <w:color w:val="000000"/>
                <w:sz w:val="24"/>
              </w:rPr>
            </w:pPr>
          </w:p>
        </w:tc>
        <w:tc>
          <w:tcPr>
            <w:tcW w:w="1732" w:type="dxa"/>
          </w:tcPr>
          <w:p w14:paraId="37F8FEE2" w14:textId="77777777" w:rsidR="008B158D" w:rsidRPr="00165BEB" w:rsidRDefault="008B158D" w:rsidP="00BE70B0">
            <w:pPr>
              <w:spacing w:line="360" w:lineRule="auto"/>
              <w:jc w:val="center"/>
              <w:rPr>
                <w:color w:val="000000"/>
                <w:sz w:val="24"/>
              </w:rPr>
            </w:pPr>
          </w:p>
        </w:tc>
        <w:tc>
          <w:tcPr>
            <w:tcW w:w="4505" w:type="dxa"/>
          </w:tcPr>
          <w:p w14:paraId="6656E836" w14:textId="77777777" w:rsidR="008B158D" w:rsidRPr="00165BEB" w:rsidRDefault="008B158D" w:rsidP="00BE70B0">
            <w:pPr>
              <w:spacing w:line="360" w:lineRule="auto"/>
              <w:rPr>
                <w:color w:val="000000"/>
                <w:sz w:val="24"/>
              </w:rPr>
            </w:pPr>
          </w:p>
        </w:tc>
        <w:tc>
          <w:tcPr>
            <w:tcW w:w="1763" w:type="dxa"/>
          </w:tcPr>
          <w:p w14:paraId="2F173DBA" w14:textId="77777777" w:rsidR="008B158D" w:rsidRPr="00165BEB" w:rsidRDefault="008B158D" w:rsidP="00BE70B0">
            <w:pPr>
              <w:spacing w:line="360" w:lineRule="auto"/>
              <w:rPr>
                <w:color w:val="000000"/>
                <w:sz w:val="24"/>
              </w:rPr>
            </w:pPr>
          </w:p>
        </w:tc>
      </w:tr>
      <w:tr w:rsidR="001675DA" w:rsidRPr="00BE70B0" w14:paraId="212E7D7A" w14:textId="77777777" w:rsidTr="00BE70B0">
        <w:trPr>
          <w:trHeight w:val="454"/>
        </w:trPr>
        <w:tc>
          <w:tcPr>
            <w:tcW w:w="1242" w:type="dxa"/>
          </w:tcPr>
          <w:p w14:paraId="29749E82" w14:textId="77777777" w:rsidR="008B158D" w:rsidRPr="00165BEB" w:rsidRDefault="008B158D" w:rsidP="00BE70B0">
            <w:pPr>
              <w:spacing w:line="360" w:lineRule="auto"/>
              <w:jc w:val="center"/>
              <w:rPr>
                <w:color w:val="000000"/>
                <w:sz w:val="24"/>
              </w:rPr>
            </w:pPr>
          </w:p>
        </w:tc>
        <w:tc>
          <w:tcPr>
            <w:tcW w:w="1732" w:type="dxa"/>
          </w:tcPr>
          <w:p w14:paraId="79F19E71" w14:textId="77777777" w:rsidR="008B158D" w:rsidRPr="00165BEB" w:rsidRDefault="008B158D" w:rsidP="00BE70B0">
            <w:pPr>
              <w:spacing w:line="360" w:lineRule="auto"/>
              <w:jc w:val="center"/>
              <w:rPr>
                <w:color w:val="000000"/>
                <w:sz w:val="24"/>
              </w:rPr>
            </w:pPr>
          </w:p>
        </w:tc>
        <w:tc>
          <w:tcPr>
            <w:tcW w:w="4505" w:type="dxa"/>
          </w:tcPr>
          <w:p w14:paraId="45583E40" w14:textId="77777777" w:rsidR="008B158D" w:rsidRPr="00165BEB" w:rsidRDefault="008B158D" w:rsidP="00BE70B0">
            <w:pPr>
              <w:spacing w:line="360" w:lineRule="auto"/>
              <w:rPr>
                <w:color w:val="000000"/>
                <w:sz w:val="24"/>
              </w:rPr>
            </w:pPr>
          </w:p>
        </w:tc>
        <w:tc>
          <w:tcPr>
            <w:tcW w:w="1763" w:type="dxa"/>
          </w:tcPr>
          <w:p w14:paraId="6558F7FC" w14:textId="77777777" w:rsidR="008B158D" w:rsidRPr="00165BEB" w:rsidRDefault="008B158D" w:rsidP="00BE70B0">
            <w:pPr>
              <w:spacing w:line="360" w:lineRule="auto"/>
              <w:rPr>
                <w:color w:val="000000"/>
                <w:sz w:val="24"/>
              </w:rPr>
            </w:pPr>
          </w:p>
        </w:tc>
      </w:tr>
    </w:tbl>
    <w:p w14:paraId="0F907FA0" w14:textId="77777777" w:rsidR="001020F2" w:rsidRDefault="001020F2" w:rsidP="00DB61D0">
      <w:pPr>
        <w:spacing w:line="360" w:lineRule="auto"/>
      </w:pPr>
    </w:p>
    <w:p w14:paraId="357CC97C" w14:textId="77777777" w:rsidR="001020F2" w:rsidRDefault="001020F2" w:rsidP="00DB61D0">
      <w:pPr>
        <w:spacing w:line="360" w:lineRule="auto"/>
      </w:pPr>
    </w:p>
    <w:p w14:paraId="0F4A61E8" w14:textId="77777777" w:rsidR="0057433F" w:rsidRDefault="0057433F" w:rsidP="00DB61D0">
      <w:pPr>
        <w:spacing w:line="360" w:lineRule="auto"/>
      </w:pPr>
    </w:p>
    <w:p w14:paraId="339ABC2D" w14:textId="77777777" w:rsidR="0057433F" w:rsidRDefault="0057433F" w:rsidP="00DB61D0">
      <w:pPr>
        <w:spacing w:line="360" w:lineRule="auto"/>
      </w:pPr>
    </w:p>
    <w:p w14:paraId="5231DB58" w14:textId="77777777" w:rsidR="0057433F" w:rsidRDefault="0057433F" w:rsidP="00DB61D0">
      <w:pPr>
        <w:spacing w:line="360" w:lineRule="auto"/>
      </w:pPr>
    </w:p>
    <w:p w14:paraId="5DB8A65E" w14:textId="77777777" w:rsidR="005C3A8F" w:rsidRPr="001B42E6" w:rsidRDefault="005C3A8F" w:rsidP="005C3A8F">
      <w:pPr>
        <w:pStyle w:val="a3"/>
        <w:jc w:val="center"/>
        <w:rPr>
          <w:rFonts w:ascii="맑은 고딕" w:eastAsia="맑은 고딕" w:hAnsi="맑은 고딕" w:cs="Times New Roman"/>
          <w:b/>
          <w:bCs/>
          <w:sz w:val="24"/>
          <w:szCs w:val="24"/>
        </w:rPr>
      </w:pPr>
    </w:p>
    <w:p w14:paraId="37C41150" w14:textId="6FE1110D" w:rsidR="00BC4FCC" w:rsidRDefault="00B9156D" w:rsidP="00662010">
      <w:pPr>
        <w:pStyle w:val="a3"/>
        <w:jc w:val="center"/>
        <w:rPr>
          <w:rFonts w:ascii="맑은 고딕" w:eastAsia="맑은 고딕" w:hAnsi="맑은 고딕"/>
          <w:b/>
          <w:bCs/>
          <w:sz w:val="48"/>
          <w:szCs w:val="48"/>
        </w:rPr>
      </w:pPr>
      <w:r>
        <w:rPr>
          <w:rFonts w:ascii="맑은 고딕" w:eastAsia="맑은 고딕" w:hAnsi="맑은 고딕" w:cs="Times New Roman"/>
          <w:b/>
          <w:bCs/>
          <w:color w:val="auto"/>
          <w:sz w:val="40"/>
          <w:szCs w:val="40"/>
        </w:rPr>
        <w:br w:type="page"/>
      </w:r>
      <w:bookmarkStart w:id="1" w:name="_Hlk198381016"/>
    </w:p>
    <w:p w14:paraId="07406386" w14:textId="09A9ED16" w:rsidR="00BC4FCC" w:rsidRDefault="00BC4FCC" w:rsidP="00662010">
      <w:pPr>
        <w:pStyle w:val="a3"/>
        <w:spacing w:line="480" w:lineRule="auto"/>
        <w:jc w:val="center"/>
        <w:rPr>
          <w:rFonts w:ascii="맑은 고딕" w:eastAsia="맑은 고딕" w:hAnsi="맑은 고딕"/>
          <w:b/>
          <w:bCs/>
          <w:sz w:val="60"/>
          <w:szCs w:val="60"/>
        </w:rPr>
      </w:pPr>
      <w:r>
        <w:rPr>
          <w:rFonts w:ascii="맑은 고딕" w:eastAsia="맑은 고딕" w:hAnsi="맑은 고딕" w:hint="eastAsia"/>
          <w:b/>
          <w:bCs/>
          <w:sz w:val="60"/>
          <w:szCs w:val="60"/>
        </w:rPr>
        <w:t>KOGAS Supplier Code of Conduct</w:t>
      </w:r>
    </w:p>
    <w:p w14:paraId="732C8020" w14:textId="77777777" w:rsidR="00662010" w:rsidRDefault="00662010" w:rsidP="00BC4FCC">
      <w:pPr>
        <w:pStyle w:val="a3"/>
        <w:spacing w:line="480" w:lineRule="auto"/>
        <w:jc w:val="center"/>
        <w:rPr>
          <w:rFonts w:ascii="맑은 고딕" w:eastAsia="맑은 고딕" w:hAnsi="맑은 고딕"/>
          <w:b/>
          <w:bCs/>
          <w:sz w:val="60"/>
          <w:szCs w:val="60"/>
        </w:rPr>
      </w:pPr>
    </w:p>
    <w:p w14:paraId="09B1F916" w14:textId="77777777" w:rsidR="00662010" w:rsidRDefault="00662010" w:rsidP="00BC4FCC">
      <w:pPr>
        <w:pStyle w:val="a3"/>
        <w:spacing w:line="480" w:lineRule="auto"/>
        <w:jc w:val="center"/>
        <w:rPr>
          <w:rFonts w:ascii="맑은 고딕" w:eastAsia="맑은 고딕" w:hAnsi="맑은 고딕"/>
          <w:b/>
          <w:bCs/>
          <w:sz w:val="60"/>
          <w:szCs w:val="60"/>
        </w:rPr>
      </w:pPr>
    </w:p>
    <w:p w14:paraId="6DA3386E" w14:textId="28010EB7" w:rsidR="00BC4FCC" w:rsidRDefault="00BC4FCC" w:rsidP="00662010">
      <w:pPr>
        <w:pStyle w:val="a3"/>
        <w:spacing w:line="480" w:lineRule="auto"/>
        <w:jc w:val="center"/>
        <w:rPr>
          <w:rFonts w:ascii="맑은 고딕" w:eastAsia="맑은 고딕" w:hAnsi="맑은 고딕"/>
          <w:b/>
          <w:bCs/>
          <w:sz w:val="60"/>
          <w:szCs w:val="60"/>
        </w:rPr>
      </w:pPr>
      <w:r>
        <w:rPr>
          <w:rFonts w:ascii="맑은 고딕" w:eastAsia="맑은 고딕" w:hAnsi="맑은 고딕" w:hint="eastAsia"/>
          <w:b/>
          <w:bCs/>
          <w:sz w:val="60"/>
          <w:szCs w:val="60"/>
        </w:rPr>
        <w:t>2025.0</w:t>
      </w:r>
      <w:r w:rsidR="003F2F3B">
        <w:rPr>
          <w:rFonts w:ascii="맑은 고딕" w:eastAsia="맑은 고딕" w:hAnsi="맑은 고딕"/>
          <w:b/>
          <w:bCs/>
          <w:sz w:val="60"/>
          <w:szCs w:val="60"/>
        </w:rPr>
        <w:t>6</w:t>
      </w:r>
      <w:r>
        <w:rPr>
          <w:rFonts w:ascii="맑은 고딕" w:eastAsia="맑은 고딕" w:hAnsi="맑은 고딕"/>
          <w:b/>
          <w:bCs/>
          <w:sz w:val="60"/>
          <w:szCs w:val="60"/>
        </w:rPr>
        <w:t>.</w:t>
      </w:r>
    </w:p>
    <w:p w14:paraId="34F7BABB" w14:textId="21C2443E" w:rsidR="00BC4FCC" w:rsidRDefault="00BC4FCC" w:rsidP="00662010">
      <w:pPr>
        <w:pStyle w:val="a3"/>
        <w:spacing w:line="480" w:lineRule="auto"/>
        <w:jc w:val="center"/>
        <w:rPr>
          <w:rFonts w:ascii="맑은 고딕" w:eastAsia="맑은 고딕" w:hAnsi="맑은 고딕"/>
          <w:b/>
          <w:bCs/>
          <w:sz w:val="60"/>
          <w:szCs w:val="60"/>
        </w:rPr>
      </w:pPr>
      <w:r>
        <w:rPr>
          <w:rFonts w:ascii="맑은 고딕" w:eastAsia="맑은 고딕" w:hAnsi="맑은 고딕" w:hint="eastAsia"/>
          <w:b/>
          <w:bCs/>
          <w:sz w:val="60"/>
          <w:szCs w:val="60"/>
        </w:rPr>
        <w:t>KOGAS</w:t>
      </w:r>
    </w:p>
    <w:p w14:paraId="2DE3B888" w14:textId="7B01B8A0" w:rsidR="00A632CA" w:rsidRPr="004416F7" w:rsidRDefault="00A632CA" w:rsidP="00050FFE">
      <w:pPr>
        <w:pStyle w:val="1"/>
        <w:jc w:val="center"/>
        <w:rPr>
          <w:rFonts w:cs="굴림"/>
          <w:b/>
          <w:bCs/>
          <w:color w:val="000000" w:themeColor="text1"/>
          <w:kern w:val="0"/>
          <w:sz w:val="36"/>
          <w:szCs w:val="36"/>
        </w:rPr>
      </w:pPr>
      <w:r w:rsidRPr="004416F7">
        <w:rPr>
          <w:rFonts w:cs="굴림"/>
          <w:b/>
          <w:bCs/>
          <w:color w:val="000000" w:themeColor="text1"/>
          <w:kern w:val="0"/>
          <w:sz w:val="36"/>
          <w:szCs w:val="36"/>
        </w:rPr>
        <w:lastRenderedPageBreak/>
        <w:t xml:space="preserve">Chapter </w:t>
      </w:r>
      <w:r w:rsidRPr="004416F7">
        <w:rPr>
          <w:rFonts w:cs="굴림" w:hint="eastAsia"/>
          <w:b/>
          <w:bCs/>
          <w:color w:val="000000" w:themeColor="text1"/>
          <w:kern w:val="0"/>
          <w:sz w:val="36"/>
          <w:szCs w:val="36"/>
        </w:rPr>
        <w:t>1</w:t>
      </w:r>
      <w:r w:rsidRPr="004416F7">
        <w:rPr>
          <w:rFonts w:cs="굴림"/>
          <w:b/>
          <w:bCs/>
          <w:color w:val="000000" w:themeColor="text1"/>
          <w:kern w:val="0"/>
          <w:sz w:val="36"/>
          <w:szCs w:val="36"/>
        </w:rPr>
        <w:t xml:space="preserve">. </w:t>
      </w:r>
      <w:r w:rsidRPr="004416F7">
        <w:rPr>
          <w:rFonts w:cs="굴림" w:hint="eastAsia"/>
          <w:b/>
          <w:bCs/>
          <w:color w:val="000000" w:themeColor="text1"/>
          <w:kern w:val="0"/>
          <w:sz w:val="36"/>
          <w:szCs w:val="36"/>
        </w:rPr>
        <w:t>Overview</w:t>
      </w:r>
    </w:p>
    <w:p w14:paraId="1EB238BC" w14:textId="77777777" w:rsidR="005D428F" w:rsidRPr="004416F7" w:rsidRDefault="005D428F" w:rsidP="005D428F">
      <w:pPr>
        <w:rPr>
          <w:color w:val="000000" w:themeColor="text1"/>
        </w:rPr>
      </w:pPr>
    </w:p>
    <w:p w14:paraId="6173BCC1" w14:textId="1CA981C2" w:rsidR="00BC4FCC" w:rsidRPr="00190C5B" w:rsidRDefault="00BC4FCC" w:rsidP="00050FFE">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hint="eastAsia"/>
          <w:b/>
          <w:bCs/>
          <w:color w:val="000000" w:themeColor="text1"/>
          <w:sz w:val="30"/>
          <w:szCs w:val="30"/>
        </w:rPr>
        <w:t>Article 1. Purpose</w:t>
      </w:r>
    </w:p>
    <w:p w14:paraId="20D267C9" w14:textId="77777777" w:rsidR="0024227A" w:rsidRPr="004416F7" w:rsidRDefault="00B9316D" w:rsidP="0024227A">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s="Times New Roman"/>
          <w:color w:val="000000" w:themeColor="text1"/>
          <w:sz w:val="26"/>
          <w:szCs w:val="26"/>
        </w:rPr>
        <w:t>Korea Gas Corporation (“KOGAS”) is leading the natural gas industry in Korea with the corporate philosophy of “Good Energy, Better World,” providing clean and safe natural gas to the public.</w:t>
      </w:r>
      <w:r w:rsidRPr="004416F7">
        <w:rPr>
          <w:rFonts w:ascii="맑은 고딕" w:eastAsia="맑은 고딕" w:hAnsi="맑은 고딕" w:cs="Times New Roman"/>
          <w:color w:val="000000" w:themeColor="text1"/>
          <w:sz w:val="26"/>
          <w:szCs w:val="26"/>
        </w:rPr>
        <w:br/>
        <w:t>KOGAS has established a Supplier Code of Conduct to strengthen compliance management, serving as the foundation for mutual growth between the Corporation and its suppliers.</w:t>
      </w:r>
      <w:r w:rsidRPr="004416F7">
        <w:rPr>
          <w:rFonts w:ascii="맑은 고딕" w:eastAsia="맑은 고딕" w:hAnsi="맑은 고딕" w:cs="Times New Roman"/>
          <w:color w:val="000000" w:themeColor="text1"/>
          <w:sz w:val="26"/>
          <w:szCs w:val="26"/>
        </w:rPr>
        <w:br/>
      </w:r>
      <w:r w:rsidR="0024227A" w:rsidRPr="004416F7">
        <w:rPr>
          <w:rFonts w:ascii="맑은 고딕" w:eastAsia="맑은 고딕" w:hAnsi="맑은 고딕"/>
          <w:color w:val="000000" w:themeColor="text1"/>
          <w:sz w:val="26"/>
          <w:szCs w:val="26"/>
        </w:rPr>
        <w:t>This Code of Conduct is established with reference to recent global ESG trends, including supply chain-related guidelines on human rights and the environment such as the EU Corporate Sustainability Due Diligence Directive (CSDDD), and the Responsible Business Alliance (RBA) Code of Conduct. Korea Gas Corporation aims to strengthen global competitiveness by presenting fundamental standards on environment, human rights, health and safety, and ethics that suppliers are expected to comply with.</w:t>
      </w:r>
    </w:p>
    <w:p w14:paraId="6DA0B763" w14:textId="1474B06E" w:rsidR="00B9316D" w:rsidRPr="004416F7" w:rsidRDefault="0024227A" w:rsidP="005C3A8F">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olor w:val="000000" w:themeColor="text1"/>
          <w:sz w:val="26"/>
          <w:szCs w:val="26"/>
        </w:rPr>
        <w:t>In the event that any recommended or required actions in this Code of Conduct conflict with the laws and regulations of the relevant country, the applicable national laws and regulations shall take precedence. This Code of Conduct may be amended in accordance with future developments in domestic and international industrial and business trends.</w:t>
      </w:r>
    </w:p>
    <w:p w14:paraId="0C2C38DA" w14:textId="20453400" w:rsidR="00050FFE" w:rsidRPr="004416F7" w:rsidRDefault="00B9316D" w:rsidP="005D428F">
      <w:pPr>
        <w:pStyle w:val="2"/>
        <w:spacing w:line="360" w:lineRule="auto"/>
        <w:rPr>
          <w:rFonts w:cs="굴림"/>
          <w:b/>
          <w:bCs/>
          <w:color w:val="000000" w:themeColor="text1"/>
          <w:kern w:val="0"/>
          <w:sz w:val="30"/>
          <w:szCs w:val="30"/>
        </w:rPr>
      </w:pPr>
      <w:r w:rsidRPr="004416F7">
        <w:rPr>
          <w:rFonts w:cs="굴림"/>
          <w:b/>
          <w:bCs/>
          <w:color w:val="000000" w:themeColor="text1"/>
          <w:kern w:val="0"/>
          <w:sz w:val="30"/>
          <w:szCs w:val="30"/>
        </w:rPr>
        <w:lastRenderedPageBreak/>
        <w:t>Article 2. Scope of Application</w:t>
      </w:r>
    </w:p>
    <w:p w14:paraId="506B0A80" w14:textId="77777777" w:rsidR="005C3A8F" w:rsidRPr="004416F7" w:rsidRDefault="005C3A8F" w:rsidP="005C3A8F">
      <w:pPr>
        <w:pStyle w:val="a3"/>
        <w:spacing w:line="360" w:lineRule="auto"/>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T</w:t>
      </w:r>
      <w:r w:rsidRPr="004416F7">
        <w:rPr>
          <w:rFonts w:ascii="맑은 고딕" w:eastAsia="맑은 고딕" w:hAnsi="맑은 고딕" w:cs="Times New Roman" w:hint="eastAsia"/>
          <w:color w:val="000000" w:themeColor="text1"/>
          <w:sz w:val="26"/>
          <w:szCs w:val="26"/>
        </w:rPr>
        <w:t xml:space="preserve">his </w:t>
      </w:r>
      <w:r w:rsidRPr="004416F7">
        <w:rPr>
          <w:rFonts w:ascii="맑은 고딕" w:eastAsia="맑은 고딕" w:hAnsi="맑은 고딕" w:cs="Times New Roman"/>
          <w:color w:val="000000" w:themeColor="text1"/>
          <w:sz w:val="26"/>
          <w:szCs w:val="26"/>
        </w:rPr>
        <w:t>Code of Conduct</w:t>
      </w:r>
      <w:r w:rsidRPr="004416F7">
        <w:rPr>
          <w:rFonts w:ascii="맑은 고딕" w:eastAsia="맑은 고딕" w:hAnsi="맑은 고딕" w:cs="Times New Roman" w:hint="eastAsia"/>
          <w:color w:val="000000" w:themeColor="text1"/>
          <w:sz w:val="26"/>
          <w:szCs w:val="26"/>
        </w:rPr>
        <w:t xml:space="preserve"> will </w:t>
      </w:r>
      <w:r w:rsidR="005F5E82" w:rsidRPr="004416F7">
        <w:rPr>
          <w:rFonts w:ascii="맑은 고딕" w:eastAsia="맑은 고딕" w:hAnsi="맑은 고딕" w:cs="Times New Roman"/>
          <w:color w:val="000000" w:themeColor="text1"/>
          <w:sz w:val="26"/>
          <w:szCs w:val="26"/>
        </w:rPr>
        <w:t>serve</w:t>
      </w:r>
      <w:r w:rsidRPr="004416F7">
        <w:rPr>
          <w:rFonts w:ascii="맑은 고딕" w:eastAsia="맑은 고딕" w:hAnsi="맑은 고딕" w:cs="Times New Roman" w:hint="eastAsia"/>
          <w:color w:val="000000" w:themeColor="text1"/>
          <w:sz w:val="26"/>
          <w:szCs w:val="26"/>
        </w:rPr>
        <w:t xml:space="preserve"> as the </w:t>
      </w:r>
      <w:r w:rsidRPr="004416F7">
        <w:rPr>
          <w:rFonts w:ascii="맑은 고딕" w:eastAsia="맑은 고딕" w:hAnsi="맑은 고딕" w:cs="Times New Roman"/>
          <w:color w:val="000000" w:themeColor="text1"/>
          <w:sz w:val="26"/>
          <w:szCs w:val="26"/>
        </w:rPr>
        <w:t>standards</w:t>
      </w:r>
      <w:r w:rsidRPr="004416F7">
        <w:rPr>
          <w:rFonts w:ascii="맑은 고딕" w:eastAsia="맑은 고딕" w:hAnsi="맑은 고딕" w:cs="Times New Roman" w:hint="eastAsia"/>
          <w:color w:val="000000" w:themeColor="text1"/>
          <w:sz w:val="26"/>
          <w:szCs w:val="26"/>
        </w:rPr>
        <w:t xml:space="preserve"> to be followed by KOGAS</w:t>
      </w:r>
      <w:r w:rsidRPr="004416F7">
        <w:rPr>
          <w:rFonts w:ascii="맑은 고딕" w:eastAsia="맑은 고딕" w:hAnsi="맑은 고딕" w:cs="Times New Roman"/>
          <w:color w:val="000000" w:themeColor="text1"/>
          <w:sz w:val="26"/>
          <w:szCs w:val="26"/>
        </w:rPr>
        <w:t>’</w:t>
      </w:r>
      <w:r w:rsidRPr="004416F7">
        <w:rPr>
          <w:rFonts w:ascii="맑은 고딕" w:eastAsia="맑은 고딕" w:hAnsi="맑은 고딕" w:cs="Times New Roman" w:hint="eastAsia"/>
          <w:color w:val="000000" w:themeColor="text1"/>
          <w:sz w:val="26"/>
          <w:szCs w:val="26"/>
        </w:rPr>
        <w:t xml:space="preserve"> </w:t>
      </w:r>
      <w:r w:rsidRPr="004416F7">
        <w:rPr>
          <w:rFonts w:ascii="맑은 고딕" w:eastAsia="맑은 고딕" w:hAnsi="맑은 고딕" w:cs="Times New Roman"/>
          <w:color w:val="000000" w:themeColor="text1"/>
          <w:sz w:val="26"/>
          <w:szCs w:val="26"/>
        </w:rPr>
        <w:t>supplier</w:t>
      </w:r>
      <w:r w:rsidRPr="004416F7">
        <w:rPr>
          <w:rFonts w:ascii="맑은 고딕" w:eastAsia="맑은 고딕" w:hAnsi="맑은 고딕" w:cs="Times New Roman" w:hint="eastAsia"/>
          <w:color w:val="000000" w:themeColor="text1"/>
          <w:sz w:val="26"/>
          <w:szCs w:val="26"/>
        </w:rPr>
        <w:t xml:space="preserve">s, their </w:t>
      </w:r>
      <w:r w:rsidRPr="004416F7">
        <w:rPr>
          <w:rFonts w:ascii="맑은 고딕" w:eastAsia="맑은 고딕" w:hAnsi="맑은 고딕" w:cs="Times New Roman"/>
          <w:color w:val="000000" w:themeColor="text1"/>
          <w:sz w:val="26"/>
          <w:szCs w:val="26"/>
        </w:rPr>
        <w:t>employee</w:t>
      </w:r>
      <w:r w:rsidRPr="004416F7">
        <w:rPr>
          <w:rFonts w:ascii="맑은 고딕" w:eastAsia="맑은 고딕" w:hAnsi="맑은 고딕" w:cs="Times New Roman" w:hint="eastAsia"/>
          <w:color w:val="000000" w:themeColor="text1"/>
          <w:sz w:val="26"/>
          <w:szCs w:val="26"/>
        </w:rPr>
        <w:t>s and agents, and subcontractors</w:t>
      </w:r>
      <w:r w:rsidRPr="004416F7">
        <w:rPr>
          <w:rFonts w:ascii="맑은 고딕" w:eastAsia="맑은 고딕" w:hAnsi="맑은 고딕" w:cs="Times New Roman"/>
          <w:color w:val="000000" w:themeColor="text1"/>
          <w:sz w:val="26"/>
          <w:szCs w:val="26"/>
        </w:rPr>
        <w:t>. KOGAS</w:t>
      </w:r>
      <w:r w:rsidRPr="004416F7">
        <w:rPr>
          <w:rFonts w:ascii="맑은 고딕" w:eastAsia="맑은 고딕" w:hAnsi="맑은 고딕" w:cs="Times New Roman" w:hint="eastAsia"/>
          <w:color w:val="000000" w:themeColor="text1"/>
          <w:sz w:val="26"/>
          <w:szCs w:val="26"/>
        </w:rPr>
        <w:t xml:space="preserve"> recommends that they </w:t>
      </w:r>
      <w:r w:rsidRPr="004416F7">
        <w:rPr>
          <w:rFonts w:ascii="맑은 고딕" w:eastAsia="맑은 고딕" w:hAnsi="맑은 고딕" w:cs="Times New Roman"/>
          <w:color w:val="000000" w:themeColor="text1"/>
          <w:sz w:val="26"/>
          <w:szCs w:val="26"/>
        </w:rPr>
        <w:t>compl</w:t>
      </w:r>
      <w:r w:rsidRPr="004416F7">
        <w:rPr>
          <w:rFonts w:ascii="맑은 고딕" w:eastAsia="맑은 고딕" w:hAnsi="맑은 고딕" w:cs="Times New Roman" w:hint="eastAsia"/>
          <w:color w:val="000000" w:themeColor="text1"/>
          <w:sz w:val="26"/>
          <w:szCs w:val="26"/>
        </w:rPr>
        <w:t xml:space="preserve">y </w:t>
      </w:r>
      <w:r w:rsidRPr="004416F7">
        <w:rPr>
          <w:rFonts w:ascii="맑은 고딕" w:eastAsia="맑은 고딕" w:hAnsi="맑은 고딕" w:cs="Times New Roman"/>
          <w:color w:val="000000" w:themeColor="text1"/>
          <w:sz w:val="26"/>
          <w:szCs w:val="26"/>
        </w:rPr>
        <w:t>with</w:t>
      </w:r>
      <w:r w:rsidRPr="004416F7">
        <w:rPr>
          <w:rFonts w:ascii="맑은 고딕" w:eastAsia="맑은 고딕" w:hAnsi="맑은 고딕" w:cs="Times New Roman" w:hint="eastAsia"/>
          <w:color w:val="000000" w:themeColor="text1"/>
          <w:sz w:val="26"/>
          <w:szCs w:val="26"/>
        </w:rPr>
        <w:t xml:space="preserve"> statutory requirements</w:t>
      </w:r>
      <w:r w:rsidRPr="004416F7">
        <w:rPr>
          <w:rFonts w:ascii="맑은 고딕" w:eastAsia="맑은 고딕" w:hAnsi="맑은 고딕" w:cs="Times New Roman"/>
          <w:color w:val="000000" w:themeColor="text1"/>
          <w:sz w:val="26"/>
          <w:szCs w:val="26"/>
        </w:rPr>
        <w:t xml:space="preserve">, </w:t>
      </w:r>
      <w:r w:rsidRPr="004416F7">
        <w:rPr>
          <w:rFonts w:ascii="맑은 고딕" w:eastAsia="맑은 고딕" w:hAnsi="맑은 고딕" w:cs="Times New Roman" w:hint="eastAsia"/>
          <w:color w:val="000000" w:themeColor="text1"/>
          <w:sz w:val="26"/>
          <w:szCs w:val="26"/>
        </w:rPr>
        <w:t>conten</w:t>
      </w:r>
      <w:r w:rsidRPr="004416F7">
        <w:rPr>
          <w:rFonts w:ascii="맑은 고딕" w:eastAsia="맑은 고딕" w:hAnsi="맑은 고딕" w:cs="Times New Roman"/>
          <w:color w:val="000000" w:themeColor="text1"/>
          <w:sz w:val="26"/>
          <w:szCs w:val="26"/>
        </w:rPr>
        <w:t>ts</w:t>
      </w:r>
      <w:r w:rsidRPr="004416F7">
        <w:rPr>
          <w:rFonts w:ascii="맑은 고딕" w:eastAsia="맑은 고딕" w:hAnsi="맑은 고딕" w:cs="Times New Roman" w:hint="eastAsia"/>
          <w:color w:val="000000" w:themeColor="text1"/>
          <w:sz w:val="26"/>
          <w:szCs w:val="26"/>
        </w:rPr>
        <w:t xml:space="preserve"> of this </w:t>
      </w:r>
      <w:r w:rsidRPr="004416F7">
        <w:rPr>
          <w:rFonts w:ascii="맑은 고딕" w:eastAsia="맑은 고딕" w:hAnsi="맑은 고딕" w:cs="Times New Roman"/>
          <w:color w:val="000000" w:themeColor="text1"/>
          <w:sz w:val="26"/>
          <w:szCs w:val="26"/>
        </w:rPr>
        <w:t>Code of Conduct</w:t>
      </w:r>
      <w:r w:rsidRPr="004416F7">
        <w:rPr>
          <w:rFonts w:ascii="맑은 고딕" w:eastAsia="맑은 고딕" w:hAnsi="맑은 고딕" w:cs="Times New Roman" w:hint="eastAsia"/>
          <w:color w:val="000000" w:themeColor="text1"/>
          <w:sz w:val="26"/>
          <w:szCs w:val="26"/>
        </w:rPr>
        <w:t xml:space="preserve">, </w:t>
      </w:r>
      <w:r w:rsidRPr="004416F7">
        <w:rPr>
          <w:rFonts w:ascii="맑은 고딕" w:eastAsia="맑은 고딕" w:hAnsi="맑은 고딕" w:cs="Times New Roman"/>
          <w:color w:val="000000" w:themeColor="text1"/>
          <w:sz w:val="26"/>
          <w:szCs w:val="26"/>
        </w:rPr>
        <w:t>and KOGAS’</w:t>
      </w:r>
      <w:r w:rsidRPr="004416F7">
        <w:rPr>
          <w:rFonts w:ascii="맑은 고딕" w:eastAsia="맑은 고딕" w:hAnsi="맑은 고딕" w:cs="Times New Roman" w:hint="eastAsia"/>
          <w:color w:val="000000" w:themeColor="text1"/>
          <w:sz w:val="26"/>
          <w:szCs w:val="26"/>
        </w:rPr>
        <w:t xml:space="preserve"> requirements specified in the business </w:t>
      </w:r>
      <w:r w:rsidRPr="004416F7">
        <w:rPr>
          <w:rFonts w:ascii="맑은 고딕" w:eastAsia="맑은 고딕" w:hAnsi="맑은 고딕" w:cs="Times New Roman"/>
          <w:color w:val="000000" w:themeColor="text1"/>
          <w:sz w:val="26"/>
          <w:szCs w:val="26"/>
        </w:rPr>
        <w:t>contract</w:t>
      </w:r>
      <w:r w:rsidRPr="004416F7">
        <w:rPr>
          <w:rFonts w:ascii="맑은 고딕" w:eastAsia="맑은 고딕" w:hAnsi="맑은 고딕" w:cs="Times New Roman" w:hint="eastAsia"/>
          <w:color w:val="000000" w:themeColor="text1"/>
          <w:sz w:val="26"/>
          <w:szCs w:val="26"/>
        </w:rPr>
        <w:t>s</w:t>
      </w:r>
      <w:r w:rsidR="005F5E82" w:rsidRPr="004416F7">
        <w:rPr>
          <w:rFonts w:ascii="맑은 고딕" w:eastAsia="맑은 고딕" w:hAnsi="맑은 고딕" w:cs="Times New Roman"/>
          <w:color w:val="000000" w:themeColor="text1"/>
          <w:sz w:val="26"/>
          <w:szCs w:val="26"/>
        </w:rPr>
        <w:t xml:space="preserve">. </w:t>
      </w:r>
    </w:p>
    <w:p w14:paraId="2EB9387C" w14:textId="77777777" w:rsidR="00B9316D" w:rsidRPr="004416F7" w:rsidRDefault="00B9316D" w:rsidP="005C3A8F">
      <w:pPr>
        <w:pStyle w:val="a3"/>
        <w:spacing w:line="360" w:lineRule="auto"/>
        <w:rPr>
          <w:rFonts w:ascii="맑은 고딕" w:eastAsia="맑은 고딕" w:hAnsi="맑은 고딕" w:cs="Times New Roman"/>
          <w:color w:val="000000" w:themeColor="text1"/>
          <w:sz w:val="24"/>
          <w:szCs w:val="24"/>
        </w:rPr>
      </w:pPr>
    </w:p>
    <w:p w14:paraId="149CCCE5" w14:textId="5376C8A0" w:rsidR="00050FFE" w:rsidRPr="004416F7" w:rsidRDefault="00B9316D" w:rsidP="005D428F">
      <w:pPr>
        <w:pStyle w:val="2"/>
        <w:spacing w:line="360" w:lineRule="auto"/>
        <w:rPr>
          <w:rFonts w:cs="굴림"/>
          <w:b/>
          <w:bCs/>
          <w:color w:val="000000" w:themeColor="text1"/>
          <w:kern w:val="0"/>
          <w:sz w:val="30"/>
          <w:szCs w:val="30"/>
        </w:rPr>
      </w:pPr>
      <w:r w:rsidRPr="004416F7">
        <w:rPr>
          <w:rFonts w:cs="굴림"/>
          <w:b/>
          <w:bCs/>
          <w:color w:val="000000" w:themeColor="text1"/>
          <w:kern w:val="0"/>
          <w:sz w:val="30"/>
          <w:szCs w:val="30"/>
        </w:rPr>
        <w:t>Article 3. Supplier Responsibility</w:t>
      </w:r>
    </w:p>
    <w:p w14:paraId="581A349D" w14:textId="6DCF55F6" w:rsidR="006C08EF" w:rsidRPr="004416F7" w:rsidRDefault="00821219" w:rsidP="005C3A8F">
      <w:pPr>
        <w:pStyle w:val="a3"/>
        <w:spacing w:line="360" w:lineRule="auto"/>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hint="eastAsia"/>
          <w:color w:val="000000" w:themeColor="text1"/>
          <w:sz w:val="26"/>
          <w:szCs w:val="26"/>
        </w:rPr>
        <w:t xml:space="preserve">The supplier shall </w:t>
      </w:r>
      <w:r w:rsidR="00040740" w:rsidRPr="004416F7">
        <w:rPr>
          <w:rFonts w:ascii="맑은 고딕" w:eastAsia="맑은 고딕" w:hAnsi="맑은 고딕" w:cs="Times New Roman"/>
          <w:color w:val="000000" w:themeColor="text1"/>
          <w:sz w:val="26"/>
          <w:szCs w:val="26"/>
        </w:rPr>
        <w:t>establish and operate procedures for communicating with stakeholders (</w:t>
      </w:r>
      <w:r w:rsidRPr="004416F7">
        <w:rPr>
          <w:rFonts w:ascii="맑은 고딕" w:eastAsia="맑은 고딕" w:hAnsi="맑은 고딕" w:cs="Times New Roman"/>
          <w:color w:val="000000" w:themeColor="text1"/>
          <w:sz w:val="26"/>
          <w:szCs w:val="26"/>
        </w:rPr>
        <w:t>workers, managers, suppliers, customers, executives, etc.</w:t>
      </w:r>
      <w:r w:rsidR="006C08EF" w:rsidRPr="004416F7">
        <w:rPr>
          <w:rFonts w:ascii="맑은 고딕" w:eastAsia="맑은 고딕" w:hAnsi="맑은 고딕" w:cs="Times New Roman"/>
          <w:color w:val="000000" w:themeColor="text1"/>
          <w:sz w:val="26"/>
          <w:szCs w:val="26"/>
        </w:rPr>
        <w:t>) regarding compliance with this</w:t>
      </w:r>
      <w:r w:rsidRPr="004416F7">
        <w:rPr>
          <w:rFonts w:ascii="맑은 고딕" w:eastAsia="맑은 고딕" w:hAnsi="맑은 고딕" w:cs="Times New Roman"/>
          <w:color w:val="000000" w:themeColor="text1"/>
          <w:sz w:val="26"/>
          <w:szCs w:val="26"/>
        </w:rPr>
        <w:t xml:space="preserve"> code of conduct. </w:t>
      </w:r>
    </w:p>
    <w:p w14:paraId="00613CDC" w14:textId="77777777" w:rsidR="005F5E82" w:rsidRPr="004416F7" w:rsidRDefault="00821219" w:rsidP="005F5E82">
      <w:pPr>
        <w:pStyle w:val="a3"/>
        <w:spacing w:line="360" w:lineRule="auto"/>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 xml:space="preserve">KOGAS or an </w:t>
      </w:r>
      <w:r w:rsidR="006C08EF" w:rsidRPr="004416F7">
        <w:rPr>
          <w:rFonts w:ascii="맑은 고딕" w:eastAsia="맑은 고딕" w:hAnsi="맑은 고딕" w:cs="Times New Roman"/>
          <w:color w:val="000000" w:themeColor="text1"/>
          <w:sz w:val="26"/>
          <w:szCs w:val="26"/>
        </w:rPr>
        <w:t xml:space="preserve">outside institution designated </w:t>
      </w:r>
      <w:r w:rsidR="00040740" w:rsidRPr="004416F7">
        <w:rPr>
          <w:rFonts w:ascii="맑은 고딕" w:eastAsia="맑은 고딕" w:hAnsi="맑은 고딕" w:cs="Times New Roman"/>
          <w:color w:val="000000" w:themeColor="text1"/>
          <w:sz w:val="26"/>
          <w:szCs w:val="26"/>
        </w:rPr>
        <w:t>by KOGAS</w:t>
      </w:r>
      <w:r w:rsidR="006C08EF" w:rsidRPr="004416F7">
        <w:rPr>
          <w:rFonts w:ascii="맑은 고딕" w:eastAsia="맑은 고딕" w:hAnsi="맑은 고딕" w:cs="Times New Roman"/>
          <w:color w:val="000000" w:themeColor="text1"/>
          <w:sz w:val="26"/>
          <w:szCs w:val="26"/>
        </w:rPr>
        <w:t xml:space="preserve"> may conduct surveys, evaluations, and sit</w:t>
      </w:r>
      <w:r w:rsidR="00040740" w:rsidRPr="004416F7">
        <w:rPr>
          <w:rFonts w:ascii="맑은 고딕" w:eastAsia="맑은 고딕" w:hAnsi="맑은 고딕" w:cs="Times New Roman"/>
          <w:color w:val="000000" w:themeColor="text1"/>
          <w:sz w:val="26"/>
          <w:szCs w:val="26"/>
        </w:rPr>
        <w:t xml:space="preserve">e visits to the supplier </w:t>
      </w:r>
      <w:r w:rsidR="00A964B0" w:rsidRPr="004416F7">
        <w:rPr>
          <w:rFonts w:ascii="맑은 고딕" w:eastAsia="맑은 고딕" w:hAnsi="맑은 고딕" w:cs="Times New Roman"/>
          <w:color w:val="000000" w:themeColor="text1"/>
          <w:sz w:val="26"/>
          <w:szCs w:val="26"/>
        </w:rPr>
        <w:t xml:space="preserve">and recommend corrective actions and improvements related to </w:t>
      </w:r>
      <w:r w:rsidR="00040740" w:rsidRPr="004416F7">
        <w:rPr>
          <w:rFonts w:ascii="맑은 고딕" w:eastAsia="맑은 고딕" w:hAnsi="맑은 고딕" w:cs="Times New Roman"/>
          <w:color w:val="000000" w:themeColor="text1"/>
          <w:sz w:val="26"/>
          <w:szCs w:val="26"/>
        </w:rPr>
        <w:t>compliance with the Code of Conduct</w:t>
      </w:r>
    </w:p>
    <w:p w14:paraId="5C43D39D" w14:textId="77777777" w:rsidR="00530099" w:rsidRPr="004416F7" w:rsidRDefault="00530099" w:rsidP="005F5E82">
      <w:pPr>
        <w:pStyle w:val="a3"/>
        <w:spacing w:line="360" w:lineRule="auto"/>
        <w:rPr>
          <w:rFonts w:ascii="맑은 고딕" w:eastAsia="맑은 고딕" w:hAnsi="맑은 고딕" w:cs="Times New Roman"/>
          <w:color w:val="000000" w:themeColor="text1"/>
          <w:sz w:val="26"/>
          <w:szCs w:val="26"/>
        </w:rPr>
      </w:pPr>
    </w:p>
    <w:p w14:paraId="3EDBCF0D" w14:textId="77777777" w:rsidR="00B9316D" w:rsidRPr="004416F7" w:rsidRDefault="00B9316D" w:rsidP="00050FFE">
      <w:pPr>
        <w:pStyle w:val="1"/>
        <w:jc w:val="center"/>
        <w:rPr>
          <w:rFonts w:cs="굴림"/>
          <w:b/>
          <w:bCs/>
          <w:color w:val="000000" w:themeColor="text1"/>
          <w:kern w:val="0"/>
          <w:sz w:val="36"/>
          <w:szCs w:val="36"/>
        </w:rPr>
      </w:pPr>
      <w:r w:rsidRPr="004416F7">
        <w:rPr>
          <w:rFonts w:cs="굴림"/>
          <w:b/>
          <w:bCs/>
          <w:color w:val="000000" w:themeColor="text1"/>
          <w:kern w:val="0"/>
          <w:sz w:val="36"/>
          <w:szCs w:val="36"/>
        </w:rPr>
        <w:t>Chapter 2. Environmental Standards</w:t>
      </w:r>
    </w:p>
    <w:p w14:paraId="4D7B6AAB" w14:textId="77777777" w:rsidR="00050FFE" w:rsidRPr="004416F7" w:rsidRDefault="00050FFE" w:rsidP="00050FFE">
      <w:pPr>
        <w:rPr>
          <w:color w:val="000000" w:themeColor="text1"/>
        </w:rPr>
      </w:pPr>
    </w:p>
    <w:p w14:paraId="29BBF611" w14:textId="6EBE3F49" w:rsidR="00050FFE" w:rsidRPr="004416F7" w:rsidRDefault="00A632CA" w:rsidP="005D428F">
      <w:pPr>
        <w:pStyle w:val="2"/>
        <w:spacing w:line="360" w:lineRule="auto"/>
        <w:rPr>
          <w:rFonts w:cs="굴림"/>
          <w:b/>
          <w:bCs/>
          <w:color w:val="000000" w:themeColor="text1"/>
          <w:kern w:val="0"/>
          <w:sz w:val="30"/>
          <w:szCs w:val="30"/>
        </w:rPr>
      </w:pPr>
      <w:r w:rsidRPr="004416F7">
        <w:rPr>
          <w:rFonts w:cs="굴림"/>
          <w:b/>
          <w:bCs/>
          <w:color w:val="000000" w:themeColor="text1"/>
          <w:kern w:val="0"/>
          <w:sz w:val="30"/>
          <w:szCs w:val="30"/>
        </w:rPr>
        <w:t xml:space="preserve">Article </w:t>
      </w:r>
      <w:r w:rsidR="00BE5E2E" w:rsidRPr="004416F7">
        <w:rPr>
          <w:rFonts w:cs="굴림" w:hint="eastAsia"/>
          <w:b/>
          <w:bCs/>
          <w:color w:val="000000" w:themeColor="text1"/>
          <w:kern w:val="0"/>
          <w:sz w:val="30"/>
          <w:szCs w:val="30"/>
        </w:rPr>
        <w:t>1</w:t>
      </w:r>
      <w:r w:rsidRPr="004416F7">
        <w:rPr>
          <w:rFonts w:cs="굴림"/>
          <w:b/>
          <w:bCs/>
          <w:color w:val="000000" w:themeColor="text1"/>
          <w:kern w:val="0"/>
          <w:sz w:val="30"/>
          <w:szCs w:val="30"/>
        </w:rPr>
        <w:t>. Compliance with Environmental Laws</w:t>
      </w:r>
    </w:p>
    <w:p w14:paraId="495D1C4B" w14:textId="77777777" w:rsidR="00000904" w:rsidRPr="004416F7" w:rsidRDefault="00000904" w:rsidP="00050FFE">
      <w:pPr>
        <w:pStyle w:val="a3"/>
        <w:spacing w:line="360" w:lineRule="auto"/>
        <w:ind w:left="260" w:hangingChars="100" w:hanging="260"/>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 xml:space="preserve">A supplier shall strictly manage environmental contaminants generated by </w:t>
      </w:r>
    </w:p>
    <w:p w14:paraId="0594AE03" w14:textId="77777777" w:rsidR="00000904" w:rsidRPr="004416F7" w:rsidRDefault="00000904" w:rsidP="00050FFE">
      <w:pPr>
        <w:pStyle w:val="a3"/>
        <w:spacing w:line="360" w:lineRule="auto"/>
        <w:ind w:left="260" w:hangingChars="100" w:hanging="260"/>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lastRenderedPageBreak/>
        <w:t xml:space="preserve">its operations in compliance with applicable environmental laws and </w:t>
      </w:r>
    </w:p>
    <w:p w14:paraId="15721D9D" w14:textId="77777777" w:rsidR="00000904" w:rsidRPr="004416F7" w:rsidRDefault="00000904" w:rsidP="00050FFE">
      <w:pPr>
        <w:pStyle w:val="a3"/>
        <w:spacing w:line="360" w:lineRule="auto"/>
        <w:ind w:left="260" w:hangingChars="100" w:hanging="260"/>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 xml:space="preserve">regulations, and shall make every effort to act in accordance with such laws. </w:t>
      </w:r>
    </w:p>
    <w:p w14:paraId="75DF36B5" w14:textId="77777777" w:rsidR="00000904" w:rsidRPr="004416F7" w:rsidRDefault="00000904" w:rsidP="00050FFE">
      <w:pPr>
        <w:pStyle w:val="a3"/>
        <w:spacing w:line="360" w:lineRule="auto"/>
        <w:ind w:left="260" w:hangingChars="100" w:hanging="260"/>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 xml:space="preserve">The supplier shall also obtain, maintain, and keep current all environmental </w:t>
      </w:r>
    </w:p>
    <w:p w14:paraId="4ED81E95" w14:textId="77777777" w:rsidR="00000904" w:rsidRPr="004416F7" w:rsidRDefault="00000904" w:rsidP="00050FFE">
      <w:pPr>
        <w:pStyle w:val="a3"/>
        <w:spacing w:line="360" w:lineRule="auto"/>
        <w:ind w:left="260" w:hangingChars="100" w:hanging="260"/>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 xml:space="preserve">licenses and registrations required for its operations, comply with any </w:t>
      </w:r>
    </w:p>
    <w:p w14:paraId="29016860" w14:textId="77777777" w:rsidR="00000904" w:rsidRPr="004416F7" w:rsidRDefault="00000904" w:rsidP="00050FFE">
      <w:pPr>
        <w:pStyle w:val="a3"/>
        <w:spacing w:line="360" w:lineRule="auto"/>
        <w:ind w:left="260" w:hangingChars="100" w:hanging="260"/>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 xml:space="preserve">amendments thereto, and adhere to all operational and reporting </w:t>
      </w:r>
    </w:p>
    <w:p w14:paraId="4CF530FA" w14:textId="4B53EA62" w:rsidR="00000904" w:rsidRPr="004416F7" w:rsidRDefault="00000904" w:rsidP="00000904">
      <w:pPr>
        <w:pStyle w:val="a3"/>
        <w:spacing w:line="360" w:lineRule="auto"/>
        <w:ind w:left="260" w:hangingChars="100" w:hanging="260"/>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requirements associated with the licensing process.</w:t>
      </w:r>
    </w:p>
    <w:p w14:paraId="146A4A9E" w14:textId="77777777" w:rsidR="00530099" w:rsidRPr="004416F7" w:rsidRDefault="00530099" w:rsidP="00000904">
      <w:pPr>
        <w:pStyle w:val="a3"/>
        <w:spacing w:line="360" w:lineRule="auto"/>
        <w:ind w:left="260" w:hangingChars="100" w:hanging="260"/>
        <w:rPr>
          <w:rFonts w:ascii="맑은 고딕" w:eastAsia="맑은 고딕" w:hAnsi="맑은 고딕" w:cs="Times New Roman"/>
          <w:color w:val="000000" w:themeColor="text1"/>
          <w:sz w:val="26"/>
          <w:szCs w:val="26"/>
        </w:rPr>
      </w:pPr>
    </w:p>
    <w:p w14:paraId="6AFEE20A" w14:textId="29CB0391" w:rsidR="00050FFE" w:rsidRPr="004416F7" w:rsidRDefault="00000904" w:rsidP="005D428F">
      <w:pPr>
        <w:pStyle w:val="2"/>
        <w:spacing w:line="360" w:lineRule="auto"/>
        <w:rPr>
          <w:rFonts w:cs="굴림"/>
          <w:b/>
          <w:bCs/>
          <w:color w:val="000000" w:themeColor="text1"/>
          <w:kern w:val="0"/>
          <w:sz w:val="30"/>
          <w:szCs w:val="30"/>
        </w:rPr>
      </w:pPr>
      <w:r w:rsidRPr="004416F7">
        <w:rPr>
          <w:rFonts w:cs="굴림"/>
          <w:b/>
          <w:bCs/>
          <w:color w:val="000000" w:themeColor="text1"/>
          <w:kern w:val="0"/>
          <w:sz w:val="30"/>
          <w:szCs w:val="30"/>
        </w:rPr>
        <w:t xml:space="preserve">Article </w:t>
      </w:r>
      <w:r w:rsidR="00BE5E2E" w:rsidRPr="004416F7">
        <w:rPr>
          <w:rFonts w:cs="굴림" w:hint="eastAsia"/>
          <w:b/>
          <w:bCs/>
          <w:color w:val="000000" w:themeColor="text1"/>
          <w:kern w:val="0"/>
          <w:sz w:val="30"/>
          <w:szCs w:val="30"/>
        </w:rPr>
        <w:t>2</w:t>
      </w:r>
      <w:r w:rsidRPr="004416F7">
        <w:rPr>
          <w:rFonts w:cs="굴림"/>
          <w:b/>
          <w:bCs/>
          <w:color w:val="000000" w:themeColor="text1"/>
          <w:kern w:val="0"/>
          <w:sz w:val="30"/>
          <w:szCs w:val="30"/>
        </w:rPr>
        <w:t>. Pollution and Waste Management</w:t>
      </w:r>
    </w:p>
    <w:p w14:paraId="5B618C42" w14:textId="232B0077" w:rsidR="0048033C" w:rsidRPr="004416F7" w:rsidRDefault="006C08EF" w:rsidP="00000904">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hint="eastAsia"/>
          <w:color w:val="000000" w:themeColor="text1"/>
          <w:sz w:val="26"/>
          <w:szCs w:val="26"/>
        </w:rPr>
        <w:t xml:space="preserve">A supplier shall </w:t>
      </w:r>
      <w:r w:rsidR="00F72C0E" w:rsidRPr="004416F7">
        <w:rPr>
          <w:rFonts w:ascii="맑은 고딕" w:eastAsia="맑은 고딕" w:hAnsi="맑은 고딕" w:cs="Cambria Math"/>
          <w:color w:val="000000" w:themeColor="text1"/>
          <w:sz w:val="26"/>
          <w:szCs w:val="26"/>
        </w:rPr>
        <w:t xml:space="preserve">comply with or exceed </w:t>
      </w:r>
      <w:r w:rsidR="002B30AC" w:rsidRPr="004416F7">
        <w:rPr>
          <w:rFonts w:ascii="맑은 고딕" w:eastAsia="맑은 고딕" w:hAnsi="맑은 고딕" w:cs="Cambria Math"/>
          <w:color w:val="000000" w:themeColor="text1"/>
          <w:sz w:val="26"/>
          <w:szCs w:val="26"/>
        </w:rPr>
        <w:t>country-specific legislation</w:t>
      </w:r>
      <w:r w:rsidR="00F72C0E" w:rsidRPr="004416F7">
        <w:rPr>
          <w:rFonts w:ascii="맑은 고딕" w:eastAsia="맑은 고딕" w:hAnsi="맑은 고딕" w:cs="Cambria Math"/>
          <w:color w:val="000000" w:themeColor="text1"/>
          <w:sz w:val="26"/>
          <w:szCs w:val="26"/>
        </w:rPr>
        <w:t xml:space="preserve"> and </w:t>
      </w:r>
      <w:r w:rsidR="002B30AC" w:rsidRPr="004416F7">
        <w:rPr>
          <w:rFonts w:ascii="맑은 고딕" w:eastAsia="맑은 고딕" w:hAnsi="맑은 고딕" w:cs="Cambria Math"/>
          <w:color w:val="000000" w:themeColor="text1"/>
          <w:sz w:val="26"/>
          <w:szCs w:val="26"/>
        </w:rPr>
        <w:t xml:space="preserve">prevailing </w:t>
      </w:r>
      <w:r w:rsidR="00F72C0E" w:rsidRPr="004416F7">
        <w:rPr>
          <w:rFonts w:ascii="맑은 고딕" w:eastAsia="맑은 고딕" w:hAnsi="맑은 고딕" w:cs="Cambria Math"/>
          <w:color w:val="000000" w:themeColor="text1"/>
          <w:sz w:val="26"/>
          <w:szCs w:val="26"/>
        </w:rPr>
        <w:t xml:space="preserve">industry standards to </w:t>
      </w:r>
      <w:r w:rsidRPr="004416F7">
        <w:rPr>
          <w:rFonts w:ascii="맑은 고딕" w:eastAsia="맑은 고딕" w:hAnsi="맑은 고딕" w:cs="Cambria Math"/>
          <w:color w:val="000000" w:themeColor="text1"/>
          <w:sz w:val="26"/>
          <w:szCs w:val="26"/>
        </w:rPr>
        <w:t xml:space="preserve">minimize or eliminate the </w:t>
      </w:r>
      <w:r w:rsidR="002B30AC" w:rsidRPr="004416F7">
        <w:rPr>
          <w:rFonts w:ascii="맑은 고딕" w:eastAsia="맑은 고딕" w:hAnsi="맑은 고딕" w:cs="Cambria Math"/>
          <w:color w:val="000000" w:themeColor="text1"/>
          <w:sz w:val="26"/>
          <w:szCs w:val="26"/>
        </w:rPr>
        <w:t>generation of pollutant emissions and waste.</w:t>
      </w:r>
    </w:p>
    <w:p w14:paraId="6670D6ED" w14:textId="77777777" w:rsidR="005D428F" w:rsidRPr="004416F7" w:rsidRDefault="005D428F" w:rsidP="00000904">
      <w:pPr>
        <w:pStyle w:val="a3"/>
        <w:spacing w:line="360" w:lineRule="auto"/>
        <w:rPr>
          <w:rFonts w:ascii="맑은 고딕" w:eastAsia="맑은 고딕" w:hAnsi="맑은 고딕" w:cs="Cambria Math"/>
          <w:color w:val="000000" w:themeColor="text1"/>
          <w:sz w:val="26"/>
          <w:szCs w:val="26"/>
        </w:rPr>
      </w:pPr>
    </w:p>
    <w:p w14:paraId="29799586" w14:textId="7F15777B" w:rsidR="00050FFE" w:rsidRPr="004416F7" w:rsidRDefault="00662010" w:rsidP="005D428F">
      <w:pPr>
        <w:pStyle w:val="ae"/>
        <w:spacing w:before="75" w:beforeAutospacing="0" w:after="75" w:afterAutospacing="0" w:line="360" w:lineRule="auto"/>
        <w:ind w:right="75"/>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00BE5E2E" w:rsidRPr="004416F7">
        <w:rPr>
          <w:rFonts w:ascii="맑은 고딕" w:eastAsia="맑은 고딕" w:hAnsi="맑은 고딕" w:hint="eastAsia"/>
          <w:b/>
          <w:bCs/>
          <w:color w:val="000000" w:themeColor="text1"/>
          <w:sz w:val="30"/>
          <w:szCs w:val="30"/>
        </w:rPr>
        <w:t>3</w:t>
      </w:r>
      <w:r w:rsidRPr="004416F7">
        <w:rPr>
          <w:rFonts w:ascii="맑은 고딕" w:eastAsia="맑은 고딕" w:hAnsi="맑은 고딕"/>
          <w:b/>
          <w:bCs/>
          <w:color w:val="000000" w:themeColor="text1"/>
          <w:sz w:val="30"/>
          <w:szCs w:val="30"/>
        </w:rPr>
        <w:t>. Conservation of Resources</w:t>
      </w:r>
    </w:p>
    <w:p w14:paraId="4965D020" w14:textId="32EC9077" w:rsidR="000544F0" w:rsidRDefault="000544F0" w:rsidP="00050FFE">
      <w:pPr>
        <w:spacing w:line="360" w:lineRule="auto"/>
        <w:rPr>
          <w:rFonts w:cs="굴림"/>
          <w:color w:val="000000" w:themeColor="text1"/>
          <w:kern w:val="0"/>
          <w:sz w:val="26"/>
          <w:szCs w:val="26"/>
        </w:rPr>
      </w:pPr>
      <w:r w:rsidRPr="004416F7">
        <w:rPr>
          <w:rFonts w:cs="굴림"/>
          <w:color w:val="000000" w:themeColor="text1"/>
          <w:kern w:val="0"/>
          <w:sz w:val="26"/>
          <w:szCs w:val="26"/>
        </w:rPr>
        <w:t>A supplier shall make efforts to conserve natural resources</w:t>
      </w:r>
      <w:r w:rsidRPr="004416F7">
        <w:rPr>
          <w:rFonts w:cs="굴림" w:hint="eastAsia"/>
          <w:color w:val="000000" w:themeColor="text1"/>
          <w:kern w:val="0"/>
          <w:sz w:val="26"/>
          <w:szCs w:val="26"/>
        </w:rPr>
        <w:t xml:space="preserve"> </w:t>
      </w:r>
      <w:r w:rsidRPr="004416F7">
        <w:rPr>
          <w:rFonts w:cs="굴림"/>
          <w:color w:val="000000" w:themeColor="text1"/>
          <w:kern w:val="0"/>
          <w:sz w:val="26"/>
          <w:szCs w:val="26"/>
        </w:rPr>
        <w:t>including</w:t>
      </w:r>
      <w:r w:rsidRPr="004416F7">
        <w:rPr>
          <w:rFonts w:cs="굴림" w:hint="eastAsia"/>
          <w:color w:val="000000" w:themeColor="text1"/>
          <w:kern w:val="0"/>
          <w:sz w:val="26"/>
          <w:szCs w:val="26"/>
        </w:rPr>
        <w:t xml:space="preserve"> </w:t>
      </w:r>
      <w:r w:rsidRPr="004416F7">
        <w:rPr>
          <w:rFonts w:cs="굴림"/>
          <w:color w:val="000000" w:themeColor="text1"/>
          <w:kern w:val="0"/>
          <w:sz w:val="26"/>
          <w:szCs w:val="26"/>
        </w:rPr>
        <w:t>water, fossil fuels, and minerals</w:t>
      </w:r>
      <w:r w:rsidRPr="004416F7">
        <w:rPr>
          <w:rFonts w:cs="굴림" w:hint="eastAsia"/>
          <w:color w:val="000000" w:themeColor="text1"/>
          <w:kern w:val="0"/>
          <w:sz w:val="26"/>
          <w:szCs w:val="26"/>
        </w:rPr>
        <w:t xml:space="preserve"> </w:t>
      </w:r>
      <w:r w:rsidRPr="004416F7">
        <w:rPr>
          <w:rFonts w:cs="굴림"/>
          <w:color w:val="000000" w:themeColor="text1"/>
          <w:kern w:val="0"/>
          <w:sz w:val="26"/>
          <w:szCs w:val="26"/>
        </w:rPr>
        <w:t>by improving production processes,</w:t>
      </w:r>
      <w:r w:rsidRPr="004416F7">
        <w:rPr>
          <w:rFonts w:cs="굴림" w:hint="eastAsia"/>
          <w:color w:val="000000" w:themeColor="text1"/>
          <w:kern w:val="0"/>
          <w:sz w:val="26"/>
          <w:szCs w:val="26"/>
        </w:rPr>
        <w:t xml:space="preserve"> </w:t>
      </w:r>
      <w:r w:rsidRPr="004416F7">
        <w:rPr>
          <w:rFonts w:cs="굴림"/>
          <w:color w:val="000000" w:themeColor="text1"/>
          <w:kern w:val="0"/>
          <w:sz w:val="26"/>
          <w:szCs w:val="26"/>
        </w:rPr>
        <w:t>enhancing maintenance, modifying facility operations, using alternative materials, and promoting reuse, preservation, and recycling of materials.</w:t>
      </w:r>
    </w:p>
    <w:p w14:paraId="386F04C4" w14:textId="77777777" w:rsidR="004317DE" w:rsidRPr="004416F7" w:rsidRDefault="004317DE" w:rsidP="00050FFE">
      <w:pPr>
        <w:spacing w:line="360" w:lineRule="auto"/>
        <w:rPr>
          <w:rFonts w:cs="굴림"/>
          <w:color w:val="000000" w:themeColor="text1"/>
          <w:kern w:val="0"/>
          <w:sz w:val="26"/>
          <w:szCs w:val="26"/>
        </w:rPr>
      </w:pPr>
    </w:p>
    <w:p w14:paraId="10DA0AE6" w14:textId="0B3C3110" w:rsidR="00050FFE" w:rsidRPr="004416F7" w:rsidRDefault="00BC5449" w:rsidP="005D428F">
      <w:pPr>
        <w:pStyle w:val="2"/>
        <w:spacing w:line="360" w:lineRule="auto"/>
        <w:rPr>
          <w:rFonts w:cs="굴림"/>
          <w:b/>
          <w:bCs/>
          <w:color w:val="000000" w:themeColor="text1"/>
          <w:kern w:val="0"/>
          <w:sz w:val="30"/>
          <w:szCs w:val="30"/>
        </w:rPr>
      </w:pPr>
      <w:r w:rsidRPr="004416F7">
        <w:rPr>
          <w:rFonts w:cs="굴림"/>
          <w:b/>
          <w:bCs/>
          <w:color w:val="000000" w:themeColor="text1"/>
          <w:kern w:val="0"/>
          <w:sz w:val="30"/>
          <w:szCs w:val="30"/>
        </w:rPr>
        <w:lastRenderedPageBreak/>
        <w:t xml:space="preserve">Article </w:t>
      </w:r>
      <w:r w:rsidR="00BE5E2E" w:rsidRPr="004416F7">
        <w:rPr>
          <w:rFonts w:cs="굴림" w:hint="eastAsia"/>
          <w:b/>
          <w:bCs/>
          <w:color w:val="000000" w:themeColor="text1"/>
          <w:kern w:val="0"/>
          <w:sz w:val="30"/>
          <w:szCs w:val="30"/>
        </w:rPr>
        <w:t>4</w:t>
      </w:r>
      <w:r w:rsidRPr="004416F7">
        <w:rPr>
          <w:rFonts w:cs="굴림"/>
          <w:b/>
          <w:bCs/>
          <w:color w:val="000000" w:themeColor="text1"/>
          <w:kern w:val="0"/>
          <w:sz w:val="30"/>
          <w:szCs w:val="30"/>
        </w:rPr>
        <w:t>. Prevention of Deforestation and Land Protection</w:t>
      </w:r>
    </w:p>
    <w:bookmarkEnd w:id="1"/>
    <w:p w14:paraId="672B6BE3" w14:textId="63D38C0F" w:rsidR="003D033D" w:rsidRDefault="008F7FC9" w:rsidP="003D033D">
      <w:pPr>
        <w:pStyle w:val="a3"/>
        <w:spacing w:line="360" w:lineRule="auto"/>
        <w:rPr>
          <w:rFonts w:asciiTheme="majorHAnsi" w:eastAsiaTheme="majorHAnsi" w:hAnsiTheme="majorHAnsi" w:cs="Segoe UI"/>
          <w:color w:val="000000" w:themeColor="text1"/>
          <w:sz w:val="26"/>
          <w:szCs w:val="26"/>
        </w:rPr>
      </w:pPr>
      <w:r w:rsidRPr="008F7FC9">
        <w:rPr>
          <w:rFonts w:ascii="Segoe UI" w:hAnsi="Segoe UI" w:cs="Segoe UI"/>
          <w:color w:val="000000" w:themeColor="text1"/>
          <w:sz w:val="26"/>
          <w:szCs w:val="26"/>
        </w:rPr>
        <w:t>A supplier shall establish procedures to assess the potential risks of deforestation and land</w:t>
      </w:r>
      <w:r>
        <w:rPr>
          <w:rFonts w:ascii="Segoe UI" w:hAnsi="Segoe UI" w:cs="Segoe UI"/>
          <w:color w:val="000000" w:themeColor="text1"/>
          <w:sz w:val="26"/>
          <w:szCs w:val="26"/>
        </w:rPr>
        <w:t xml:space="preserve"> </w:t>
      </w:r>
      <w:r w:rsidRPr="008F7FC9">
        <w:rPr>
          <w:rFonts w:asciiTheme="majorHAnsi" w:eastAsiaTheme="majorHAnsi" w:hAnsiTheme="majorHAnsi" w:cs="Segoe UI"/>
          <w:color w:val="000000" w:themeColor="text1"/>
          <w:sz w:val="26"/>
          <w:szCs w:val="26"/>
        </w:rPr>
        <w:t>degradation in cases where their business activities significantly impact forests and land. The</w:t>
      </w:r>
      <w:r w:rsidR="00DE0A0C">
        <w:rPr>
          <w:rFonts w:asciiTheme="majorHAnsi" w:eastAsiaTheme="majorHAnsi" w:hAnsiTheme="majorHAnsi" w:cs="Segoe UI"/>
          <w:color w:val="000000" w:themeColor="text1"/>
          <w:sz w:val="26"/>
          <w:szCs w:val="26"/>
        </w:rPr>
        <w:t xml:space="preserve"> supplier</w:t>
      </w:r>
      <w:r w:rsidRPr="008F7FC9">
        <w:rPr>
          <w:rFonts w:asciiTheme="majorHAnsi" w:eastAsiaTheme="majorHAnsi" w:hAnsiTheme="majorHAnsi" w:cs="Segoe UI"/>
          <w:color w:val="000000" w:themeColor="text1"/>
          <w:sz w:val="26"/>
          <w:szCs w:val="26"/>
        </w:rPr>
        <w:t xml:space="preserve"> </w:t>
      </w:r>
      <w:r w:rsidR="00DE0A0C">
        <w:rPr>
          <w:rFonts w:asciiTheme="majorHAnsi" w:eastAsiaTheme="majorHAnsi" w:hAnsiTheme="majorHAnsi" w:cs="Segoe UI"/>
          <w:color w:val="000000" w:themeColor="text1"/>
          <w:sz w:val="26"/>
          <w:szCs w:val="26"/>
        </w:rPr>
        <w:t>shall</w:t>
      </w:r>
      <w:r w:rsidRPr="008F7FC9">
        <w:rPr>
          <w:rFonts w:asciiTheme="majorHAnsi" w:eastAsiaTheme="majorHAnsi" w:hAnsiTheme="majorHAnsi" w:cs="Segoe UI"/>
          <w:color w:val="000000" w:themeColor="text1"/>
          <w:sz w:val="26"/>
          <w:szCs w:val="26"/>
        </w:rPr>
        <w:t xml:space="preserve"> make efforts to develop a response system to take appropriate measures if deforestation is confirmed or if deforestation risks are identified. Additionally, the supplier shall actively cooperate in environmental protection activities through reforestation, land conservation, and greening initiatives.</w:t>
      </w:r>
    </w:p>
    <w:p w14:paraId="45B103D3" w14:textId="77777777" w:rsidR="004317DE" w:rsidRPr="008F7FC9" w:rsidRDefault="004317DE" w:rsidP="003D033D">
      <w:pPr>
        <w:pStyle w:val="a3"/>
        <w:spacing w:line="360" w:lineRule="auto"/>
        <w:rPr>
          <w:rFonts w:ascii="맑은 고딕" w:eastAsia="맑은 고딕" w:hAnsi="맑은 고딕"/>
          <w:color w:val="000000" w:themeColor="text1"/>
          <w:sz w:val="26"/>
          <w:szCs w:val="26"/>
        </w:rPr>
      </w:pPr>
    </w:p>
    <w:p w14:paraId="2332FE60" w14:textId="2A5A5995" w:rsidR="006F28F0" w:rsidRPr="004416F7" w:rsidRDefault="006F28F0" w:rsidP="003D033D">
      <w:pPr>
        <w:pStyle w:val="a3"/>
        <w:spacing w:line="360" w:lineRule="auto"/>
        <w:outlineLvl w:val="1"/>
        <w:rPr>
          <w:rFonts w:ascii="맑은 고딕" w:eastAsia="맑은 고딕" w:hAnsi="맑은 고딕"/>
          <w:color w:val="000000" w:themeColor="text1"/>
          <w:sz w:val="26"/>
          <w:szCs w:val="26"/>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5</w:t>
      </w:r>
      <w:r w:rsidRPr="004416F7">
        <w:rPr>
          <w:rFonts w:ascii="맑은 고딕" w:eastAsia="맑은 고딕" w:hAnsi="맑은 고딕"/>
          <w:b/>
          <w:bCs/>
          <w:color w:val="000000" w:themeColor="text1"/>
          <w:sz w:val="30"/>
          <w:szCs w:val="30"/>
        </w:rPr>
        <w:t>. Chemical Substance Management</w:t>
      </w:r>
    </w:p>
    <w:p w14:paraId="1A850182" w14:textId="01194C71" w:rsidR="006F28F0" w:rsidRPr="004416F7" w:rsidRDefault="003C4236" w:rsidP="00000904">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color w:val="000000" w:themeColor="text1"/>
          <w:sz w:val="26"/>
          <w:szCs w:val="26"/>
        </w:rPr>
        <w:t xml:space="preserve">A supplier shall identify chemical substances and other materials that may cause environmental pollution in the event of a hazardous release, and </w:t>
      </w:r>
      <w:r w:rsidRPr="004416F7">
        <w:rPr>
          <w:rFonts w:ascii="맑은 고딕" w:eastAsia="맑은 고딕" w:hAnsi="맑은 고딕" w:cs="Cambria Math" w:hint="eastAsia"/>
          <w:color w:val="000000" w:themeColor="text1"/>
          <w:sz w:val="26"/>
          <w:szCs w:val="26"/>
        </w:rPr>
        <w:t>shall</w:t>
      </w:r>
      <w:r w:rsidRPr="004416F7">
        <w:rPr>
          <w:rFonts w:ascii="맑은 고딕" w:eastAsia="맑은 고딕" w:hAnsi="맑은 고딕" w:cs="Cambria Math"/>
          <w:color w:val="000000" w:themeColor="text1"/>
          <w:sz w:val="26"/>
          <w:szCs w:val="26"/>
        </w:rPr>
        <w:t xml:space="preserve"> ensure their safe handling, transportation, storage, use, recycling, and disposal.</w:t>
      </w:r>
    </w:p>
    <w:p w14:paraId="3E0FBAE3" w14:textId="77777777" w:rsidR="00634344" w:rsidRPr="004416F7" w:rsidRDefault="00634344" w:rsidP="00000904">
      <w:pPr>
        <w:pStyle w:val="a3"/>
        <w:spacing w:line="360" w:lineRule="auto"/>
        <w:rPr>
          <w:rFonts w:ascii="맑은 고딕" w:eastAsia="맑은 고딕" w:hAnsi="맑은 고딕" w:cs="Cambria Math"/>
          <w:color w:val="000000" w:themeColor="text1"/>
          <w:sz w:val="26"/>
          <w:szCs w:val="26"/>
        </w:rPr>
      </w:pPr>
    </w:p>
    <w:p w14:paraId="2BCB11F9" w14:textId="5D437733" w:rsidR="003D033D" w:rsidRPr="004416F7" w:rsidRDefault="003D033D" w:rsidP="00DD38D1">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6</w:t>
      </w:r>
      <w:r w:rsidRPr="004416F7">
        <w:rPr>
          <w:rFonts w:ascii="맑은 고딕" w:eastAsia="맑은 고딕" w:hAnsi="맑은 고딕"/>
          <w:b/>
          <w:bCs/>
          <w:color w:val="000000" w:themeColor="text1"/>
          <w:sz w:val="30"/>
          <w:szCs w:val="30"/>
        </w:rPr>
        <w:t xml:space="preserve">. </w:t>
      </w:r>
      <w:r w:rsidR="00DD38D1" w:rsidRPr="004416F7">
        <w:rPr>
          <w:rFonts w:ascii="맑은 고딕" w:eastAsia="맑은 고딕" w:hAnsi="맑은 고딕" w:hint="eastAsia"/>
          <w:b/>
          <w:bCs/>
          <w:color w:val="000000" w:themeColor="text1"/>
          <w:sz w:val="30"/>
          <w:szCs w:val="30"/>
        </w:rPr>
        <w:t xml:space="preserve">Response </w:t>
      </w:r>
      <w:r w:rsidR="00634344" w:rsidRPr="004416F7">
        <w:rPr>
          <w:rFonts w:ascii="맑은 고딕" w:eastAsia="맑은 고딕" w:hAnsi="맑은 고딕" w:hint="eastAsia"/>
          <w:b/>
          <w:bCs/>
          <w:color w:val="000000" w:themeColor="text1"/>
          <w:sz w:val="30"/>
          <w:szCs w:val="30"/>
        </w:rPr>
        <w:t>to climate change</w:t>
      </w:r>
    </w:p>
    <w:p w14:paraId="154E5BE1" w14:textId="5C73B799" w:rsidR="00D92294" w:rsidRPr="004416F7" w:rsidRDefault="00AD78AD" w:rsidP="000C3658">
      <w:pPr>
        <w:pStyle w:val="a3"/>
        <w:spacing w:line="360" w:lineRule="auto"/>
        <w:rPr>
          <w:rFonts w:ascii="맑은 고딕" w:eastAsia="맑은 고딕" w:hAnsi="맑은 고딕"/>
          <w:color w:val="000000" w:themeColor="text1"/>
          <w:sz w:val="26"/>
          <w:szCs w:val="26"/>
        </w:rPr>
      </w:pPr>
      <w:r>
        <w:rPr>
          <w:rFonts w:ascii="맑은 고딕" w:eastAsia="맑은 고딕" w:hAnsi="맑은 고딕" w:hint="eastAsia"/>
          <w:color w:val="000000" w:themeColor="text1"/>
          <w:sz w:val="26"/>
          <w:szCs w:val="26"/>
        </w:rPr>
        <w:t>A</w:t>
      </w:r>
      <w:r>
        <w:rPr>
          <w:rFonts w:ascii="맑은 고딕" w:eastAsia="맑은 고딕" w:hAnsi="맑은 고딕"/>
          <w:color w:val="000000" w:themeColor="text1"/>
          <w:sz w:val="26"/>
          <w:szCs w:val="26"/>
        </w:rPr>
        <w:t xml:space="preserve"> supplier shall</w:t>
      </w:r>
      <w:r w:rsidR="000C3658" w:rsidRPr="004416F7">
        <w:rPr>
          <w:rFonts w:ascii="맑은 고딕" w:eastAsia="맑은 고딕" w:hAnsi="맑은 고딕"/>
          <w:color w:val="000000" w:themeColor="text1"/>
          <w:sz w:val="26"/>
          <w:szCs w:val="26"/>
        </w:rPr>
        <w:t xml:space="preserve"> engage in environmentally responsible business practices by striving to improve energy efficiency while minimizing energy consumption and greenhouse gas emissions.</w:t>
      </w:r>
    </w:p>
    <w:p w14:paraId="4ECB39AF" w14:textId="77777777" w:rsidR="000C3658" w:rsidRPr="004416F7" w:rsidRDefault="000C3658" w:rsidP="000C3658">
      <w:pPr>
        <w:pStyle w:val="a3"/>
        <w:spacing w:line="360" w:lineRule="auto"/>
        <w:rPr>
          <w:rFonts w:ascii="맑은 고딕" w:eastAsia="맑은 고딕" w:hAnsi="맑은 고딕"/>
          <w:color w:val="000000" w:themeColor="text1"/>
          <w:sz w:val="26"/>
          <w:szCs w:val="26"/>
        </w:rPr>
      </w:pPr>
    </w:p>
    <w:p w14:paraId="483D32D0" w14:textId="7A84A649" w:rsidR="00C857B2" w:rsidRPr="004416F7" w:rsidRDefault="00C857B2" w:rsidP="00DD38D1">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lastRenderedPageBreak/>
        <w:t xml:space="preserve">Article </w:t>
      </w:r>
      <w:r w:rsidRPr="004416F7">
        <w:rPr>
          <w:rFonts w:ascii="맑은 고딕" w:eastAsia="맑은 고딕" w:hAnsi="맑은 고딕" w:hint="eastAsia"/>
          <w:b/>
          <w:bCs/>
          <w:color w:val="000000" w:themeColor="text1"/>
          <w:sz w:val="30"/>
          <w:szCs w:val="30"/>
        </w:rPr>
        <w:t>7</w:t>
      </w:r>
      <w:r w:rsidRPr="004416F7">
        <w:rPr>
          <w:rFonts w:ascii="맑은 고딕" w:eastAsia="맑은 고딕" w:hAnsi="맑은 고딕"/>
          <w:b/>
          <w:bCs/>
          <w:color w:val="000000" w:themeColor="text1"/>
          <w:sz w:val="30"/>
          <w:szCs w:val="30"/>
        </w:rPr>
        <w:t xml:space="preserve">. </w:t>
      </w:r>
      <w:r w:rsidR="00F16B5C" w:rsidRPr="004416F7">
        <w:rPr>
          <w:rFonts w:ascii="맑은 고딕" w:eastAsia="맑은 고딕" w:hAnsi="맑은 고딕" w:hint="eastAsia"/>
          <w:b/>
          <w:bCs/>
          <w:color w:val="000000" w:themeColor="text1"/>
          <w:sz w:val="30"/>
          <w:szCs w:val="30"/>
        </w:rPr>
        <w:t>Biodiversity</w:t>
      </w:r>
      <w:r w:rsidR="00D92294" w:rsidRPr="004416F7">
        <w:rPr>
          <w:rFonts w:ascii="맑은 고딕" w:eastAsia="맑은 고딕" w:hAnsi="맑은 고딕" w:hint="eastAsia"/>
          <w:b/>
          <w:bCs/>
          <w:color w:val="000000" w:themeColor="text1"/>
          <w:sz w:val="30"/>
          <w:szCs w:val="30"/>
        </w:rPr>
        <w:t xml:space="preserve"> Preservation</w:t>
      </w:r>
    </w:p>
    <w:p w14:paraId="40EC6E2F" w14:textId="7DDAE4F8" w:rsidR="00140796" w:rsidRPr="00270010" w:rsidRDefault="00140796" w:rsidP="00933DE4">
      <w:pPr>
        <w:pStyle w:val="a3"/>
        <w:spacing w:line="360" w:lineRule="auto"/>
        <w:rPr>
          <w:rFonts w:asciiTheme="majorHAnsi" w:eastAsiaTheme="majorHAnsi" w:hAnsiTheme="majorHAnsi" w:cs="Segoe UI"/>
          <w:color w:val="000000" w:themeColor="text1"/>
          <w:sz w:val="26"/>
          <w:szCs w:val="26"/>
        </w:rPr>
      </w:pPr>
      <w:r w:rsidRPr="00140796">
        <w:rPr>
          <w:rFonts w:asciiTheme="majorHAnsi" w:eastAsiaTheme="majorHAnsi" w:hAnsiTheme="majorHAnsi" w:cs="Segoe UI"/>
          <w:color w:val="000000" w:themeColor="text1"/>
          <w:sz w:val="26"/>
          <w:szCs w:val="26"/>
        </w:rPr>
        <w:t>A supplier shall take feasible measures throughout their business operations to conserve biodiversity when their business activities have a significant impact on it, and shall strive to establish and implement strategies and action plans to prevent, reduce, or offset negative impacts.</w:t>
      </w:r>
      <w:r>
        <w:rPr>
          <w:rFonts w:asciiTheme="majorHAnsi" w:eastAsiaTheme="majorHAnsi" w:hAnsiTheme="majorHAnsi" w:cs="Segoe UI"/>
          <w:color w:val="000000" w:themeColor="text1"/>
          <w:sz w:val="26"/>
          <w:szCs w:val="26"/>
        </w:rPr>
        <w:t xml:space="preserve"> </w:t>
      </w:r>
      <w:r w:rsidR="00270010">
        <w:rPr>
          <w:rFonts w:asciiTheme="majorHAnsi" w:eastAsiaTheme="majorHAnsi" w:hAnsiTheme="majorHAnsi" w:cs="Segoe UI"/>
          <w:color w:val="000000" w:themeColor="text1"/>
          <w:sz w:val="26"/>
          <w:szCs w:val="26"/>
        </w:rPr>
        <w:t xml:space="preserve">And the </w:t>
      </w:r>
      <w:r w:rsidR="00270010" w:rsidRPr="00270010">
        <w:rPr>
          <w:rFonts w:asciiTheme="majorHAnsi" w:eastAsiaTheme="majorHAnsi" w:hAnsiTheme="majorHAnsi" w:cs="Segoe UI"/>
          <w:color w:val="000000" w:themeColor="text1"/>
          <w:sz w:val="26"/>
          <w:szCs w:val="26"/>
        </w:rPr>
        <w:t>supplier shall measure and improve the impact dependency on biodiversity when considering expansion into new business areas as well as with existing operations, in cases where the impact on biodiversity from business activities is significant.</w:t>
      </w:r>
    </w:p>
    <w:p w14:paraId="4D54CB5F" w14:textId="77777777" w:rsidR="00140796" w:rsidRPr="00140796" w:rsidRDefault="00140796" w:rsidP="00933DE4">
      <w:pPr>
        <w:pStyle w:val="a3"/>
        <w:spacing w:line="360" w:lineRule="auto"/>
        <w:rPr>
          <w:rFonts w:asciiTheme="majorHAnsi" w:eastAsiaTheme="majorHAnsi" w:hAnsiTheme="majorHAnsi" w:cs="Cambria Math"/>
          <w:color w:val="000000" w:themeColor="text1"/>
          <w:sz w:val="26"/>
          <w:szCs w:val="26"/>
        </w:rPr>
      </w:pPr>
    </w:p>
    <w:p w14:paraId="544D5251" w14:textId="24EFA738" w:rsidR="007221A7" w:rsidRPr="004416F7" w:rsidRDefault="007221A7" w:rsidP="007221A7">
      <w:pPr>
        <w:pStyle w:val="1"/>
        <w:jc w:val="center"/>
        <w:rPr>
          <w:rFonts w:cs="굴림"/>
          <w:b/>
          <w:bCs/>
          <w:color w:val="000000" w:themeColor="text1"/>
          <w:kern w:val="0"/>
          <w:sz w:val="36"/>
          <w:szCs w:val="36"/>
        </w:rPr>
      </w:pPr>
      <w:r w:rsidRPr="004416F7">
        <w:rPr>
          <w:rFonts w:cs="굴림"/>
          <w:b/>
          <w:bCs/>
          <w:color w:val="000000" w:themeColor="text1"/>
          <w:kern w:val="0"/>
          <w:sz w:val="36"/>
          <w:szCs w:val="36"/>
        </w:rPr>
        <w:t xml:space="preserve">Chapter </w:t>
      </w:r>
      <w:r w:rsidRPr="004416F7">
        <w:rPr>
          <w:rFonts w:cs="굴림" w:hint="eastAsia"/>
          <w:b/>
          <w:bCs/>
          <w:color w:val="000000" w:themeColor="text1"/>
          <w:kern w:val="0"/>
          <w:sz w:val="36"/>
          <w:szCs w:val="36"/>
        </w:rPr>
        <w:t>3</w:t>
      </w:r>
      <w:r w:rsidRPr="004416F7">
        <w:rPr>
          <w:rFonts w:cs="굴림"/>
          <w:b/>
          <w:bCs/>
          <w:color w:val="000000" w:themeColor="text1"/>
          <w:kern w:val="0"/>
          <w:sz w:val="36"/>
          <w:szCs w:val="36"/>
        </w:rPr>
        <w:t xml:space="preserve">. </w:t>
      </w:r>
      <w:r w:rsidR="00B5421D" w:rsidRPr="004416F7">
        <w:rPr>
          <w:rFonts w:cs="굴림" w:hint="eastAsia"/>
          <w:b/>
          <w:bCs/>
          <w:color w:val="000000" w:themeColor="text1"/>
          <w:kern w:val="0"/>
          <w:sz w:val="36"/>
          <w:szCs w:val="36"/>
        </w:rPr>
        <w:t>Human Rights Standards</w:t>
      </w:r>
    </w:p>
    <w:p w14:paraId="644EFAC3" w14:textId="77777777" w:rsidR="00F17285" w:rsidRPr="004416F7" w:rsidRDefault="00F17285" w:rsidP="00F17285">
      <w:pPr>
        <w:rPr>
          <w:color w:val="000000" w:themeColor="text1"/>
        </w:rPr>
      </w:pPr>
    </w:p>
    <w:p w14:paraId="7C77EC2C" w14:textId="5B11D5FB" w:rsidR="00F17285" w:rsidRPr="004416F7" w:rsidRDefault="00F17285" w:rsidP="00F17285">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1</w:t>
      </w:r>
      <w:r w:rsidRPr="004416F7">
        <w:rPr>
          <w:rFonts w:ascii="맑은 고딕" w:eastAsia="맑은 고딕" w:hAnsi="맑은 고딕"/>
          <w:b/>
          <w:bCs/>
          <w:color w:val="000000" w:themeColor="text1"/>
          <w:sz w:val="30"/>
          <w:szCs w:val="30"/>
        </w:rPr>
        <w:t xml:space="preserve">. </w:t>
      </w:r>
      <w:r w:rsidR="009E0ACA" w:rsidRPr="004416F7">
        <w:rPr>
          <w:rFonts w:ascii="맑은 고딕" w:eastAsia="맑은 고딕" w:hAnsi="맑은 고딕" w:hint="eastAsia"/>
          <w:b/>
          <w:bCs/>
          <w:color w:val="000000" w:themeColor="text1"/>
          <w:sz w:val="30"/>
          <w:szCs w:val="30"/>
        </w:rPr>
        <w:t>Respect</w:t>
      </w:r>
      <w:r w:rsidR="00F3148B" w:rsidRPr="004416F7">
        <w:rPr>
          <w:rFonts w:ascii="맑은 고딕" w:eastAsia="맑은 고딕" w:hAnsi="맑은 고딕" w:hint="eastAsia"/>
          <w:b/>
          <w:bCs/>
          <w:color w:val="000000" w:themeColor="text1"/>
          <w:sz w:val="30"/>
          <w:szCs w:val="30"/>
        </w:rPr>
        <w:t xml:space="preserve"> for Labor </w:t>
      </w:r>
      <w:r w:rsidR="00864B20" w:rsidRPr="004416F7">
        <w:rPr>
          <w:rFonts w:ascii="맑은 고딕" w:eastAsia="맑은 고딕" w:hAnsi="맑은 고딕" w:hint="eastAsia"/>
          <w:b/>
          <w:bCs/>
          <w:color w:val="000000" w:themeColor="text1"/>
          <w:sz w:val="30"/>
          <w:szCs w:val="30"/>
        </w:rPr>
        <w:t>Rights</w:t>
      </w:r>
    </w:p>
    <w:p w14:paraId="3DE7884A" w14:textId="6CE41A1B" w:rsidR="00F17285" w:rsidRPr="004416F7" w:rsidRDefault="007B68FF" w:rsidP="007B68FF">
      <w:pPr>
        <w:spacing w:line="360" w:lineRule="auto"/>
        <w:rPr>
          <w:color w:val="000000" w:themeColor="text1"/>
          <w:sz w:val="26"/>
          <w:szCs w:val="26"/>
        </w:rPr>
      </w:pPr>
      <w:r w:rsidRPr="004416F7">
        <w:rPr>
          <w:color w:val="000000" w:themeColor="text1"/>
          <w:sz w:val="26"/>
          <w:szCs w:val="26"/>
        </w:rPr>
        <w:t xml:space="preserve">A supplier shall protect workers' human rights and ensure their dignity in accordance with internationally accepted standards. This obligation shall apply to all forms of workers, including temporary workers, migrant workers, dispatched workers, and trainees. The supplier shall also comply with import/export control laws, customs regulations, international human rights conventions, and international labor treaties. In particular, the supplier shall thoroughly verify any direct or indirect involvement in serious </w:t>
      </w:r>
      <w:r w:rsidRPr="004416F7">
        <w:rPr>
          <w:color w:val="000000" w:themeColor="text1"/>
          <w:sz w:val="26"/>
          <w:szCs w:val="26"/>
        </w:rPr>
        <w:lastRenderedPageBreak/>
        <w:t>human rights violations</w:t>
      </w:r>
      <w:r w:rsidR="00C76BEA" w:rsidRPr="004416F7">
        <w:rPr>
          <w:rFonts w:hint="eastAsia"/>
          <w:color w:val="000000" w:themeColor="text1"/>
          <w:sz w:val="26"/>
          <w:szCs w:val="26"/>
        </w:rPr>
        <w:t xml:space="preserve"> </w:t>
      </w:r>
      <w:r w:rsidRPr="004416F7">
        <w:rPr>
          <w:color w:val="000000" w:themeColor="text1"/>
          <w:sz w:val="26"/>
          <w:szCs w:val="26"/>
        </w:rPr>
        <w:t>such as genocide, torture, child trafficking, child labor, or enforced disappearance</w:t>
      </w:r>
      <w:r w:rsidR="00C76BEA" w:rsidRPr="004416F7">
        <w:rPr>
          <w:rFonts w:hint="eastAsia"/>
          <w:color w:val="000000" w:themeColor="text1"/>
          <w:sz w:val="26"/>
          <w:szCs w:val="26"/>
        </w:rPr>
        <w:t xml:space="preserve"> </w:t>
      </w:r>
      <w:r w:rsidRPr="004416F7">
        <w:rPr>
          <w:color w:val="000000" w:themeColor="text1"/>
          <w:sz w:val="26"/>
          <w:szCs w:val="26"/>
        </w:rPr>
        <w:t>when reviewing all transactions and contracts.</w:t>
      </w:r>
    </w:p>
    <w:p w14:paraId="60D42AF1" w14:textId="77777777" w:rsidR="00DD7572" w:rsidRPr="004416F7" w:rsidRDefault="00DD7572" w:rsidP="007B68FF">
      <w:pPr>
        <w:spacing w:line="360" w:lineRule="auto"/>
        <w:rPr>
          <w:color w:val="000000" w:themeColor="text1"/>
          <w:sz w:val="26"/>
          <w:szCs w:val="26"/>
        </w:rPr>
      </w:pPr>
    </w:p>
    <w:p w14:paraId="1725F92F" w14:textId="55F08EDF" w:rsidR="00DD7572" w:rsidRPr="004416F7" w:rsidRDefault="00DD7572" w:rsidP="00DD7572">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2</w:t>
      </w:r>
      <w:r w:rsidRPr="004416F7">
        <w:rPr>
          <w:rFonts w:ascii="맑은 고딕" w:eastAsia="맑은 고딕" w:hAnsi="맑은 고딕"/>
          <w:b/>
          <w:bCs/>
          <w:color w:val="000000" w:themeColor="text1"/>
          <w:sz w:val="30"/>
          <w:szCs w:val="30"/>
        </w:rPr>
        <w:t xml:space="preserve">. </w:t>
      </w:r>
      <w:r w:rsidR="00AB623E" w:rsidRPr="004416F7">
        <w:rPr>
          <w:rFonts w:ascii="맑은 고딕" w:eastAsia="맑은 고딕" w:hAnsi="맑은 고딕" w:hint="eastAsia"/>
          <w:b/>
          <w:bCs/>
          <w:color w:val="000000" w:themeColor="text1"/>
          <w:sz w:val="30"/>
          <w:szCs w:val="30"/>
        </w:rPr>
        <w:t>Working Conditions</w:t>
      </w:r>
    </w:p>
    <w:p w14:paraId="67EDE929" w14:textId="77777777" w:rsidR="00E96519" w:rsidRPr="004416F7" w:rsidRDefault="00E96519" w:rsidP="00E96519">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olor w:val="000000" w:themeColor="text1"/>
          <w:sz w:val="26"/>
          <w:szCs w:val="26"/>
        </w:rPr>
        <w:t>A supplier shall document and agree on employment terms, including working conditions, in a language that the worker can understand, and shall ensure that official documents issued to workers by the government (such as identification cards, passports, or work permits) are retained by the workers themselves. The supplier shall not retain or destroy such documents at its discretion, and documents related to personal identity and employment may be retained only when permitted by applicable laws. Furthermore, except in cases of emergency or exceptional circumstances, the supplier shall not require working hours in excess of the maximum limits set by the laws of each country, and all overtime work shall be voluntary. In addition, a supplier shall guarantee minimum wages, overtime pay, and legally mandated benefits in accordance with applicable laws of each country, and shall also provide a safe and efficient working environment and operate welfare programs aimed at improving workers' quality of life.</w:t>
      </w:r>
    </w:p>
    <w:p w14:paraId="60ABF32E" w14:textId="77777777" w:rsidR="00B24A90" w:rsidRPr="004416F7" w:rsidRDefault="00B24A90" w:rsidP="00E96519">
      <w:pPr>
        <w:pStyle w:val="a3"/>
        <w:spacing w:line="360" w:lineRule="auto"/>
        <w:rPr>
          <w:rFonts w:ascii="맑은 고딕" w:eastAsia="맑은 고딕" w:hAnsi="맑은 고딕"/>
          <w:color w:val="000000" w:themeColor="text1"/>
          <w:sz w:val="26"/>
          <w:szCs w:val="26"/>
        </w:rPr>
      </w:pPr>
    </w:p>
    <w:p w14:paraId="037314AB" w14:textId="6589B3A3" w:rsidR="00B24A90" w:rsidRPr="004416F7" w:rsidRDefault="00B24A90" w:rsidP="00B24A90">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00F01C4D" w:rsidRPr="004416F7">
        <w:rPr>
          <w:rFonts w:ascii="맑은 고딕" w:eastAsia="맑은 고딕" w:hAnsi="맑은 고딕" w:hint="eastAsia"/>
          <w:b/>
          <w:bCs/>
          <w:color w:val="000000" w:themeColor="text1"/>
          <w:sz w:val="30"/>
          <w:szCs w:val="30"/>
        </w:rPr>
        <w:t>3</w:t>
      </w:r>
      <w:r w:rsidRPr="004416F7">
        <w:rPr>
          <w:rFonts w:ascii="맑은 고딕" w:eastAsia="맑은 고딕" w:hAnsi="맑은 고딕"/>
          <w:b/>
          <w:bCs/>
          <w:color w:val="000000" w:themeColor="text1"/>
          <w:sz w:val="30"/>
          <w:szCs w:val="30"/>
        </w:rPr>
        <w:t>.</w:t>
      </w:r>
      <w:r w:rsidR="00F01C4D" w:rsidRPr="004416F7">
        <w:rPr>
          <w:rFonts w:ascii="맑은 고딕" w:eastAsia="맑은 고딕" w:hAnsi="맑은 고딕" w:hint="eastAsia"/>
          <w:b/>
          <w:bCs/>
          <w:color w:val="000000" w:themeColor="text1"/>
          <w:sz w:val="30"/>
          <w:szCs w:val="30"/>
        </w:rPr>
        <w:t xml:space="preserve"> Pr</w:t>
      </w:r>
      <w:r w:rsidR="003D78DD" w:rsidRPr="004416F7">
        <w:rPr>
          <w:rFonts w:ascii="맑은 고딕" w:eastAsia="맑은 고딕" w:hAnsi="맑은 고딕" w:hint="eastAsia"/>
          <w:b/>
          <w:bCs/>
          <w:color w:val="000000" w:themeColor="text1"/>
          <w:sz w:val="30"/>
          <w:szCs w:val="30"/>
        </w:rPr>
        <w:t>o</w:t>
      </w:r>
      <w:r w:rsidR="00F01C4D" w:rsidRPr="004416F7">
        <w:rPr>
          <w:rFonts w:ascii="맑은 고딕" w:eastAsia="맑은 고딕" w:hAnsi="맑은 고딕" w:hint="eastAsia"/>
          <w:b/>
          <w:bCs/>
          <w:color w:val="000000" w:themeColor="text1"/>
          <w:sz w:val="30"/>
          <w:szCs w:val="30"/>
        </w:rPr>
        <w:t>hibition</w:t>
      </w:r>
      <w:r w:rsidR="003D78DD" w:rsidRPr="004416F7">
        <w:rPr>
          <w:rFonts w:ascii="맑은 고딕" w:eastAsia="맑은 고딕" w:hAnsi="맑은 고딕" w:hint="eastAsia"/>
          <w:b/>
          <w:bCs/>
          <w:color w:val="000000" w:themeColor="text1"/>
          <w:sz w:val="30"/>
          <w:szCs w:val="30"/>
        </w:rPr>
        <w:t xml:space="preserve"> </w:t>
      </w:r>
      <w:r w:rsidR="0065006F" w:rsidRPr="004416F7">
        <w:rPr>
          <w:rFonts w:ascii="맑은 고딕" w:eastAsia="맑은 고딕" w:hAnsi="맑은 고딕" w:hint="eastAsia"/>
          <w:b/>
          <w:bCs/>
          <w:color w:val="000000" w:themeColor="text1"/>
          <w:sz w:val="30"/>
          <w:szCs w:val="30"/>
        </w:rPr>
        <w:t xml:space="preserve">of Forced </w:t>
      </w:r>
      <w:r w:rsidR="007A2C41" w:rsidRPr="004416F7">
        <w:rPr>
          <w:rFonts w:ascii="맑은 고딕" w:eastAsia="맑은 고딕" w:hAnsi="맑은 고딕" w:hint="eastAsia"/>
          <w:b/>
          <w:bCs/>
          <w:color w:val="000000" w:themeColor="text1"/>
          <w:sz w:val="30"/>
          <w:szCs w:val="30"/>
        </w:rPr>
        <w:t>Labor</w:t>
      </w:r>
      <w:r w:rsidR="00F01C4D" w:rsidRPr="004416F7">
        <w:rPr>
          <w:rFonts w:ascii="맑은 고딕" w:eastAsia="맑은 고딕" w:hAnsi="맑은 고딕" w:hint="eastAsia"/>
          <w:b/>
          <w:bCs/>
          <w:color w:val="000000" w:themeColor="text1"/>
          <w:sz w:val="30"/>
          <w:szCs w:val="30"/>
        </w:rPr>
        <w:t xml:space="preserve"> </w:t>
      </w:r>
      <w:r w:rsidRPr="004416F7">
        <w:rPr>
          <w:rFonts w:ascii="맑은 고딕" w:eastAsia="맑은 고딕" w:hAnsi="맑은 고딕"/>
          <w:b/>
          <w:bCs/>
          <w:color w:val="000000" w:themeColor="text1"/>
          <w:sz w:val="30"/>
          <w:szCs w:val="30"/>
        </w:rPr>
        <w:t xml:space="preserve"> </w:t>
      </w:r>
    </w:p>
    <w:p w14:paraId="1671E9D5" w14:textId="7FD3429D" w:rsidR="00B24A90" w:rsidRPr="004416F7" w:rsidRDefault="006A4329" w:rsidP="00E96519">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olor w:val="000000" w:themeColor="text1"/>
          <w:sz w:val="26"/>
          <w:szCs w:val="26"/>
        </w:rPr>
        <w:t>A supplier shall ensure that all workers perform their labor voluntarily, and shall not impose any form of forced labor against the will of the workers, including forced labor, involuntary work, exploitative prison labor, slavery, or human trafficking</w:t>
      </w:r>
    </w:p>
    <w:p w14:paraId="669051A0" w14:textId="77777777" w:rsidR="006A4329" w:rsidRPr="004416F7" w:rsidRDefault="006A4329" w:rsidP="00E96519">
      <w:pPr>
        <w:pStyle w:val="a3"/>
        <w:spacing w:line="360" w:lineRule="auto"/>
        <w:rPr>
          <w:rFonts w:ascii="맑은 고딕" w:eastAsia="맑은 고딕" w:hAnsi="맑은 고딕"/>
          <w:color w:val="000000" w:themeColor="text1"/>
          <w:sz w:val="26"/>
          <w:szCs w:val="26"/>
        </w:rPr>
      </w:pPr>
    </w:p>
    <w:p w14:paraId="3C0CDB74" w14:textId="7F98781E" w:rsidR="006A4329" w:rsidRPr="004416F7" w:rsidRDefault="006A4329" w:rsidP="006A4329">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4</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Prohibition of </w:t>
      </w:r>
      <w:r w:rsidR="00B063E7" w:rsidRPr="004416F7">
        <w:rPr>
          <w:rFonts w:ascii="맑은 고딕" w:eastAsia="맑은 고딕" w:hAnsi="맑은 고딕" w:hint="eastAsia"/>
          <w:b/>
          <w:bCs/>
          <w:color w:val="000000" w:themeColor="text1"/>
          <w:sz w:val="30"/>
          <w:szCs w:val="30"/>
        </w:rPr>
        <w:t>Child Labor</w:t>
      </w:r>
      <w:r w:rsidRPr="004416F7">
        <w:rPr>
          <w:rFonts w:ascii="맑은 고딕" w:eastAsia="맑은 고딕" w:hAnsi="맑은 고딕" w:hint="eastAsia"/>
          <w:b/>
          <w:bCs/>
          <w:color w:val="000000" w:themeColor="text1"/>
          <w:sz w:val="30"/>
          <w:szCs w:val="30"/>
        </w:rPr>
        <w:t xml:space="preserve"> </w:t>
      </w:r>
      <w:r w:rsidRPr="004416F7">
        <w:rPr>
          <w:rFonts w:ascii="맑은 고딕" w:eastAsia="맑은 고딕" w:hAnsi="맑은 고딕"/>
          <w:b/>
          <w:bCs/>
          <w:color w:val="000000" w:themeColor="text1"/>
          <w:sz w:val="30"/>
          <w:szCs w:val="30"/>
        </w:rPr>
        <w:t xml:space="preserve"> </w:t>
      </w:r>
    </w:p>
    <w:p w14:paraId="26A0743E" w14:textId="77938AAA" w:rsidR="006A4329" w:rsidRPr="004416F7" w:rsidRDefault="00B84F51" w:rsidP="00E96519">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olor w:val="000000" w:themeColor="text1"/>
          <w:sz w:val="26"/>
          <w:szCs w:val="26"/>
        </w:rPr>
        <w:t>A supplier shall not employ child labor under any circumstances, and shall take immediate corrective action if any child worker is found.</w:t>
      </w:r>
    </w:p>
    <w:p w14:paraId="4E6A3230" w14:textId="77777777" w:rsidR="00B84F51" w:rsidRPr="004416F7" w:rsidRDefault="00B84F51" w:rsidP="00E96519">
      <w:pPr>
        <w:pStyle w:val="a3"/>
        <w:spacing w:line="360" w:lineRule="auto"/>
        <w:rPr>
          <w:rFonts w:ascii="맑은 고딕" w:eastAsia="맑은 고딕" w:hAnsi="맑은 고딕"/>
          <w:color w:val="000000" w:themeColor="text1"/>
          <w:sz w:val="26"/>
          <w:szCs w:val="26"/>
        </w:rPr>
      </w:pPr>
    </w:p>
    <w:p w14:paraId="0E2FA7C1" w14:textId="65BDDDFF" w:rsidR="00B84F51" w:rsidRPr="004416F7" w:rsidRDefault="00B84F51" w:rsidP="00B84F51">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00037ECC" w:rsidRPr="004416F7">
        <w:rPr>
          <w:rFonts w:ascii="맑은 고딕" w:eastAsia="맑은 고딕" w:hAnsi="맑은 고딕" w:hint="eastAsia"/>
          <w:b/>
          <w:bCs/>
          <w:color w:val="000000" w:themeColor="text1"/>
          <w:sz w:val="30"/>
          <w:szCs w:val="30"/>
        </w:rPr>
        <w:t>5</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Prohibition of </w:t>
      </w:r>
      <w:r w:rsidR="009D054E" w:rsidRPr="004416F7">
        <w:rPr>
          <w:rFonts w:ascii="맑은 고딕" w:eastAsia="맑은 고딕" w:hAnsi="맑은 고딕" w:hint="eastAsia"/>
          <w:b/>
          <w:bCs/>
          <w:color w:val="000000" w:themeColor="text1"/>
          <w:sz w:val="30"/>
          <w:szCs w:val="30"/>
        </w:rPr>
        <w:t>Discrimination</w:t>
      </w:r>
      <w:r w:rsidR="00630F1C" w:rsidRPr="004416F7">
        <w:rPr>
          <w:rFonts w:ascii="맑은 고딕" w:eastAsia="맑은 고딕" w:hAnsi="맑은 고딕" w:hint="eastAsia"/>
          <w:b/>
          <w:bCs/>
          <w:color w:val="000000" w:themeColor="text1"/>
          <w:sz w:val="30"/>
          <w:szCs w:val="30"/>
        </w:rPr>
        <w:t xml:space="preserve"> </w:t>
      </w:r>
      <w:r w:rsidR="0070690F" w:rsidRPr="004416F7">
        <w:rPr>
          <w:rFonts w:ascii="맑은 고딕" w:eastAsia="맑은 고딕" w:hAnsi="맑은 고딕" w:hint="eastAsia"/>
          <w:b/>
          <w:bCs/>
          <w:color w:val="000000" w:themeColor="text1"/>
          <w:sz w:val="30"/>
          <w:szCs w:val="30"/>
        </w:rPr>
        <w:t>and Ha</w:t>
      </w:r>
      <w:r w:rsidR="003C7C8E" w:rsidRPr="004416F7">
        <w:rPr>
          <w:rFonts w:ascii="맑은 고딕" w:eastAsia="맑은 고딕" w:hAnsi="맑은 고딕" w:hint="eastAsia"/>
          <w:b/>
          <w:bCs/>
          <w:color w:val="000000" w:themeColor="text1"/>
          <w:sz w:val="30"/>
          <w:szCs w:val="30"/>
        </w:rPr>
        <w:t>rassment</w:t>
      </w:r>
      <w:r w:rsidRPr="004416F7">
        <w:rPr>
          <w:rFonts w:ascii="맑은 고딕" w:eastAsia="맑은 고딕" w:hAnsi="맑은 고딕" w:hint="eastAsia"/>
          <w:b/>
          <w:bCs/>
          <w:color w:val="000000" w:themeColor="text1"/>
          <w:sz w:val="30"/>
          <w:szCs w:val="30"/>
        </w:rPr>
        <w:t xml:space="preserve"> </w:t>
      </w:r>
      <w:r w:rsidRPr="004416F7">
        <w:rPr>
          <w:rFonts w:ascii="맑은 고딕" w:eastAsia="맑은 고딕" w:hAnsi="맑은 고딕"/>
          <w:b/>
          <w:bCs/>
          <w:color w:val="000000" w:themeColor="text1"/>
          <w:sz w:val="30"/>
          <w:szCs w:val="30"/>
        </w:rPr>
        <w:t xml:space="preserve"> </w:t>
      </w:r>
    </w:p>
    <w:p w14:paraId="3CE62CD2" w14:textId="24F19949" w:rsidR="00B84F51" w:rsidRPr="004416F7" w:rsidRDefault="00EE5295" w:rsidP="00E96519">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olor w:val="000000" w:themeColor="text1"/>
          <w:sz w:val="26"/>
          <w:szCs w:val="26"/>
        </w:rPr>
        <w:t>A supplier shall not discriminate or harass in any employment practices</w:t>
      </w:r>
      <w:r w:rsidR="009C71DD" w:rsidRPr="004416F7">
        <w:rPr>
          <w:rFonts w:ascii="맑은 고딕" w:eastAsia="맑은 고딕" w:hAnsi="맑은 고딕" w:hint="eastAsia"/>
          <w:color w:val="000000" w:themeColor="text1"/>
          <w:sz w:val="26"/>
          <w:szCs w:val="26"/>
        </w:rPr>
        <w:t xml:space="preserve"> </w:t>
      </w:r>
      <w:r w:rsidRPr="004416F7">
        <w:rPr>
          <w:rFonts w:ascii="맑은 고딕" w:eastAsia="맑은 고딕" w:hAnsi="맑은 고딕"/>
          <w:color w:val="000000" w:themeColor="text1"/>
          <w:sz w:val="26"/>
          <w:szCs w:val="26"/>
        </w:rPr>
        <w:t>including recruitment, compensation, promotion, rewards, and access to training opportunities</w:t>
      </w:r>
      <w:r w:rsidR="009C71DD" w:rsidRPr="004416F7">
        <w:rPr>
          <w:rFonts w:ascii="맑은 고딕" w:eastAsia="맑은 고딕" w:hAnsi="맑은 고딕" w:hint="eastAsia"/>
          <w:color w:val="000000" w:themeColor="text1"/>
          <w:sz w:val="26"/>
          <w:szCs w:val="26"/>
        </w:rPr>
        <w:t xml:space="preserve"> </w:t>
      </w:r>
      <w:r w:rsidRPr="004416F7">
        <w:rPr>
          <w:rFonts w:ascii="맑은 고딕" w:eastAsia="맑은 고딕" w:hAnsi="맑은 고딕"/>
          <w:color w:val="000000" w:themeColor="text1"/>
          <w:sz w:val="26"/>
          <w:szCs w:val="26"/>
        </w:rPr>
        <w:t xml:space="preserve">on the basis of race, color, age, gender or gender identity, ethnicity, disability, pregnancy, religion, political affiliation, union membership, or marital status, and shall prohibit any conduct that causes physical or psychological harm or deteriorates the working environment by abusing superiority in the workplace, such as position or relationships. Furthermore, the supplier shall establish and educate employees on policies </w:t>
      </w:r>
      <w:r w:rsidRPr="004416F7">
        <w:rPr>
          <w:rFonts w:ascii="맑은 고딕" w:eastAsia="맑은 고딕" w:hAnsi="맑은 고딕"/>
          <w:color w:val="000000" w:themeColor="text1"/>
          <w:sz w:val="26"/>
          <w:szCs w:val="26"/>
        </w:rPr>
        <w:lastRenderedPageBreak/>
        <w:t>and procedures to ensure appropriate and reasonable measures are taken when requested by victims of physical or mental harassment.</w:t>
      </w:r>
    </w:p>
    <w:p w14:paraId="2532CCC8" w14:textId="77777777" w:rsidR="00D01D0E" w:rsidRPr="004416F7" w:rsidRDefault="00D01D0E" w:rsidP="00E96519">
      <w:pPr>
        <w:pStyle w:val="a3"/>
        <w:spacing w:line="360" w:lineRule="auto"/>
        <w:rPr>
          <w:rFonts w:ascii="맑은 고딕" w:eastAsia="맑은 고딕" w:hAnsi="맑은 고딕"/>
          <w:color w:val="000000" w:themeColor="text1"/>
          <w:sz w:val="26"/>
          <w:szCs w:val="26"/>
        </w:rPr>
      </w:pPr>
    </w:p>
    <w:p w14:paraId="1C8A5089" w14:textId="0AB850C0" w:rsidR="00D01D0E" w:rsidRPr="004416F7" w:rsidRDefault="00D01D0E" w:rsidP="00D01D0E">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6</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Freedom of Association </w:t>
      </w:r>
      <w:r w:rsidRPr="004416F7">
        <w:rPr>
          <w:rFonts w:ascii="맑은 고딕" w:eastAsia="맑은 고딕" w:hAnsi="맑은 고딕"/>
          <w:b/>
          <w:bCs/>
          <w:color w:val="000000" w:themeColor="text1"/>
          <w:sz w:val="30"/>
          <w:szCs w:val="30"/>
        </w:rPr>
        <w:t xml:space="preserve"> </w:t>
      </w:r>
    </w:p>
    <w:p w14:paraId="2963F7D1" w14:textId="6D00B6F1" w:rsidR="00D01D0E" w:rsidRPr="004416F7" w:rsidRDefault="00D82FFF" w:rsidP="00E96519">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olor w:val="000000" w:themeColor="text1"/>
          <w:sz w:val="26"/>
          <w:szCs w:val="26"/>
        </w:rPr>
        <w:t>A supplier shall respect the right of workers, in accordance with the laws of each country, to freely associate, organize, and join labor unions, to engage in lawful assembly and collective bargaining with other workers, as well as the right to refrain from such activities.</w:t>
      </w:r>
    </w:p>
    <w:p w14:paraId="6D5A0CEF" w14:textId="77777777" w:rsidR="00C76BEA" w:rsidRPr="004416F7" w:rsidRDefault="00C76BEA" w:rsidP="00E96519">
      <w:pPr>
        <w:pStyle w:val="a3"/>
        <w:spacing w:line="360" w:lineRule="auto"/>
        <w:rPr>
          <w:rFonts w:ascii="맑은 고딕" w:eastAsia="맑은 고딕" w:hAnsi="맑은 고딕"/>
          <w:b/>
          <w:bCs/>
          <w:color w:val="000000" w:themeColor="text1"/>
          <w:sz w:val="30"/>
          <w:szCs w:val="30"/>
        </w:rPr>
      </w:pPr>
    </w:p>
    <w:p w14:paraId="35612F3A" w14:textId="78E204BB" w:rsidR="0041421E" w:rsidRPr="004416F7" w:rsidRDefault="0041421E" w:rsidP="0041421E">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7</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Protection </w:t>
      </w:r>
      <w:r w:rsidR="00CC48AB" w:rsidRPr="004416F7">
        <w:rPr>
          <w:rFonts w:ascii="맑은 고딕" w:eastAsia="맑은 고딕" w:hAnsi="맑은 고딕" w:hint="eastAsia"/>
          <w:b/>
          <w:bCs/>
          <w:color w:val="000000" w:themeColor="text1"/>
          <w:sz w:val="30"/>
          <w:szCs w:val="30"/>
        </w:rPr>
        <w:t>of C</w:t>
      </w:r>
      <w:r w:rsidR="00B11750" w:rsidRPr="004416F7">
        <w:rPr>
          <w:rFonts w:ascii="맑은 고딕" w:eastAsia="맑은 고딕" w:hAnsi="맑은 고딕" w:hint="eastAsia"/>
          <w:b/>
          <w:bCs/>
          <w:color w:val="000000" w:themeColor="text1"/>
          <w:sz w:val="30"/>
          <w:szCs w:val="30"/>
        </w:rPr>
        <w:t xml:space="preserve">ommunity </w:t>
      </w:r>
      <w:r w:rsidR="00BB6D3D" w:rsidRPr="004416F7">
        <w:rPr>
          <w:rFonts w:ascii="맑은 고딕" w:eastAsia="맑은 고딕" w:hAnsi="맑은 고딕" w:hint="eastAsia"/>
          <w:b/>
          <w:bCs/>
          <w:color w:val="000000" w:themeColor="text1"/>
          <w:sz w:val="30"/>
          <w:szCs w:val="30"/>
        </w:rPr>
        <w:t>Rights</w:t>
      </w:r>
      <w:r w:rsidRPr="004416F7">
        <w:rPr>
          <w:rFonts w:ascii="맑은 고딕" w:eastAsia="맑은 고딕" w:hAnsi="맑은 고딕" w:hint="eastAsia"/>
          <w:b/>
          <w:bCs/>
          <w:color w:val="000000" w:themeColor="text1"/>
          <w:sz w:val="30"/>
          <w:szCs w:val="30"/>
        </w:rPr>
        <w:t xml:space="preserve"> </w:t>
      </w:r>
      <w:r w:rsidRPr="004416F7">
        <w:rPr>
          <w:rFonts w:ascii="맑은 고딕" w:eastAsia="맑은 고딕" w:hAnsi="맑은 고딕"/>
          <w:b/>
          <w:bCs/>
          <w:color w:val="000000" w:themeColor="text1"/>
          <w:sz w:val="30"/>
          <w:szCs w:val="30"/>
        </w:rPr>
        <w:t xml:space="preserve"> </w:t>
      </w:r>
    </w:p>
    <w:p w14:paraId="1C0C53A1" w14:textId="7C1CDE8E" w:rsidR="0041421E" w:rsidRPr="004416F7" w:rsidRDefault="00212EDF" w:rsidP="00E96519">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olor w:val="000000" w:themeColor="text1"/>
          <w:sz w:val="26"/>
          <w:szCs w:val="26"/>
        </w:rPr>
        <w:t>A supplier shall ensure that, throughout all stages of its operations—including resource extraction, product manufacturing, and service delivery—the human rights of local communities, including their rights to health and safety and freedom of residence, are not violated.</w:t>
      </w:r>
    </w:p>
    <w:p w14:paraId="3FC61106" w14:textId="77777777" w:rsidR="00DD7572" w:rsidRPr="004416F7" w:rsidRDefault="00DD7572" w:rsidP="007B68FF">
      <w:pPr>
        <w:spacing w:line="360" w:lineRule="auto"/>
        <w:rPr>
          <w:color w:val="000000" w:themeColor="text1"/>
          <w:sz w:val="26"/>
          <w:szCs w:val="26"/>
        </w:rPr>
      </w:pPr>
    </w:p>
    <w:p w14:paraId="44EC65EB" w14:textId="53D9B1FF" w:rsidR="004E0955" w:rsidRPr="004416F7" w:rsidRDefault="004E0955" w:rsidP="004E0955">
      <w:pPr>
        <w:pStyle w:val="1"/>
        <w:jc w:val="center"/>
        <w:rPr>
          <w:rFonts w:cs="굴림"/>
          <w:b/>
          <w:bCs/>
          <w:color w:val="000000" w:themeColor="text1"/>
          <w:kern w:val="0"/>
          <w:sz w:val="36"/>
          <w:szCs w:val="36"/>
        </w:rPr>
      </w:pPr>
      <w:r w:rsidRPr="004416F7">
        <w:rPr>
          <w:rFonts w:cs="굴림"/>
          <w:b/>
          <w:bCs/>
          <w:color w:val="000000" w:themeColor="text1"/>
          <w:kern w:val="0"/>
          <w:sz w:val="36"/>
          <w:szCs w:val="36"/>
        </w:rPr>
        <w:t xml:space="preserve">Chapter </w:t>
      </w:r>
      <w:r w:rsidRPr="004416F7">
        <w:rPr>
          <w:rFonts w:cs="굴림" w:hint="eastAsia"/>
          <w:b/>
          <w:bCs/>
          <w:color w:val="000000" w:themeColor="text1"/>
          <w:kern w:val="0"/>
          <w:sz w:val="36"/>
          <w:szCs w:val="36"/>
        </w:rPr>
        <w:t>4</w:t>
      </w:r>
      <w:r w:rsidRPr="004416F7">
        <w:rPr>
          <w:rFonts w:cs="굴림"/>
          <w:b/>
          <w:bCs/>
          <w:color w:val="000000" w:themeColor="text1"/>
          <w:kern w:val="0"/>
          <w:sz w:val="36"/>
          <w:szCs w:val="36"/>
        </w:rPr>
        <w:t xml:space="preserve">. </w:t>
      </w:r>
      <w:r w:rsidR="00F637D1" w:rsidRPr="004416F7">
        <w:rPr>
          <w:rFonts w:cs="굴림" w:hint="eastAsia"/>
          <w:b/>
          <w:bCs/>
          <w:color w:val="000000" w:themeColor="text1"/>
          <w:kern w:val="0"/>
          <w:sz w:val="36"/>
          <w:szCs w:val="36"/>
        </w:rPr>
        <w:t xml:space="preserve">Safety </w:t>
      </w:r>
      <w:r w:rsidR="000D3C09" w:rsidRPr="004416F7">
        <w:rPr>
          <w:rFonts w:cs="굴림" w:hint="eastAsia"/>
          <w:b/>
          <w:bCs/>
          <w:color w:val="000000" w:themeColor="text1"/>
          <w:kern w:val="0"/>
          <w:sz w:val="36"/>
          <w:szCs w:val="36"/>
        </w:rPr>
        <w:t>and Health</w:t>
      </w:r>
      <w:r w:rsidR="00D10697" w:rsidRPr="004416F7">
        <w:rPr>
          <w:rFonts w:cs="굴림" w:hint="eastAsia"/>
          <w:b/>
          <w:bCs/>
          <w:color w:val="000000" w:themeColor="text1"/>
          <w:kern w:val="0"/>
          <w:sz w:val="36"/>
          <w:szCs w:val="36"/>
        </w:rPr>
        <w:t xml:space="preserve"> Standards</w:t>
      </w:r>
    </w:p>
    <w:p w14:paraId="62A785C3" w14:textId="77777777" w:rsidR="007221A7" w:rsidRPr="004416F7" w:rsidRDefault="007221A7" w:rsidP="00530099">
      <w:pPr>
        <w:pStyle w:val="a3"/>
        <w:spacing w:line="360" w:lineRule="auto"/>
        <w:rPr>
          <w:rFonts w:ascii="맑은 고딕" w:eastAsia="맑은 고딕" w:hAnsi="맑은 고딕" w:cs="Cambria Math"/>
          <w:color w:val="000000" w:themeColor="text1"/>
          <w:sz w:val="26"/>
          <w:szCs w:val="26"/>
        </w:rPr>
      </w:pPr>
    </w:p>
    <w:p w14:paraId="763DABEE" w14:textId="3C37295C" w:rsidR="00E935E4" w:rsidRPr="004416F7" w:rsidRDefault="00E935E4" w:rsidP="0094333F">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1</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w:t>
      </w:r>
      <w:r w:rsidR="0094333F" w:rsidRPr="004416F7">
        <w:rPr>
          <w:rFonts w:ascii="맑은 고딕" w:eastAsia="맑은 고딕" w:hAnsi="맑은 고딕" w:hint="eastAsia"/>
          <w:b/>
          <w:bCs/>
          <w:color w:val="000000" w:themeColor="text1"/>
          <w:sz w:val="30"/>
          <w:szCs w:val="30"/>
        </w:rPr>
        <w:t xml:space="preserve">Compliance with </w:t>
      </w:r>
      <w:r w:rsidR="00CC5FB4" w:rsidRPr="004416F7">
        <w:rPr>
          <w:rFonts w:ascii="맑은 고딕" w:eastAsia="맑은 고딕" w:hAnsi="맑은 고딕" w:hint="eastAsia"/>
          <w:b/>
          <w:bCs/>
          <w:color w:val="000000" w:themeColor="text1"/>
          <w:sz w:val="30"/>
          <w:szCs w:val="30"/>
        </w:rPr>
        <w:t xml:space="preserve">Safety </w:t>
      </w:r>
      <w:r w:rsidR="003B387E" w:rsidRPr="004416F7">
        <w:rPr>
          <w:rFonts w:ascii="맑은 고딕" w:eastAsia="맑은 고딕" w:hAnsi="맑은 고딕" w:hint="eastAsia"/>
          <w:b/>
          <w:bCs/>
          <w:color w:val="000000" w:themeColor="text1"/>
          <w:sz w:val="30"/>
          <w:szCs w:val="30"/>
        </w:rPr>
        <w:t>Laws</w:t>
      </w:r>
    </w:p>
    <w:p w14:paraId="5DDADF10" w14:textId="25E282D5" w:rsidR="003F0377" w:rsidRPr="004416F7" w:rsidRDefault="003F0377" w:rsidP="003F0377">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color w:val="000000" w:themeColor="text1"/>
          <w:sz w:val="26"/>
          <w:szCs w:val="26"/>
        </w:rPr>
        <w:t xml:space="preserve">A supplier shall make efforts to establish and maintain a safe and healthy workplace in accordance with applicable laws and regulations, in order to </w:t>
      </w:r>
      <w:r w:rsidRPr="004416F7">
        <w:rPr>
          <w:rFonts w:ascii="맑은 고딕" w:eastAsia="맑은 고딕" w:hAnsi="맑은 고딕" w:cs="Cambria Math"/>
          <w:color w:val="000000" w:themeColor="text1"/>
          <w:sz w:val="26"/>
          <w:szCs w:val="26"/>
        </w:rPr>
        <w:lastRenderedPageBreak/>
        <w:t>ensure the health and safety of workers in all activities related to company operations, including product manufacturing, construction, and maintenance.</w:t>
      </w:r>
    </w:p>
    <w:p w14:paraId="6244C134" w14:textId="77777777" w:rsidR="003F0377" w:rsidRPr="004416F7" w:rsidRDefault="003F0377" w:rsidP="003F0377">
      <w:pPr>
        <w:pStyle w:val="a3"/>
        <w:spacing w:line="360" w:lineRule="auto"/>
        <w:rPr>
          <w:rFonts w:ascii="맑은 고딕" w:eastAsia="맑은 고딕" w:hAnsi="맑은 고딕" w:cs="Cambria Math"/>
          <w:color w:val="000000" w:themeColor="text1"/>
          <w:sz w:val="26"/>
          <w:szCs w:val="26"/>
        </w:rPr>
      </w:pPr>
    </w:p>
    <w:p w14:paraId="4A786E42" w14:textId="3EAD05C8" w:rsidR="003F0377" w:rsidRPr="004416F7" w:rsidRDefault="003F0377" w:rsidP="00B35D22">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2</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w:t>
      </w:r>
      <w:r w:rsidR="00B35D22" w:rsidRPr="004416F7">
        <w:rPr>
          <w:rFonts w:ascii="맑은 고딕" w:eastAsia="맑은 고딕" w:hAnsi="맑은 고딕" w:hint="eastAsia"/>
          <w:b/>
          <w:bCs/>
          <w:color w:val="000000" w:themeColor="text1"/>
          <w:sz w:val="30"/>
          <w:szCs w:val="30"/>
        </w:rPr>
        <w:t>Provision</w:t>
      </w:r>
      <w:r w:rsidR="00D86C54" w:rsidRPr="004416F7">
        <w:rPr>
          <w:rFonts w:ascii="맑은 고딕" w:eastAsia="맑은 고딕" w:hAnsi="맑은 고딕" w:hint="eastAsia"/>
          <w:b/>
          <w:bCs/>
          <w:color w:val="000000" w:themeColor="text1"/>
          <w:sz w:val="30"/>
          <w:szCs w:val="30"/>
        </w:rPr>
        <w:t xml:space="preserve"> of Equipment </w:t>
      </w:r>
      <w:r w:rsidR="001C252C" w:rsidRPr="004416F7">
        <w:rPr>
          <w:rFonts w:ascii="맑은 고딕" w:eastAsia="맑은 고딕" w:hAnsi="맑은 고딕" w:hint="eastAsia"/>
          <w:b/>
          <w:bCs/>
          <w:color w:val="000000" w:themeColor="text1"/>
          <w:sz w:val="30"/>
          <w:szCs w:val="30"/>
        </w:rPr>
        <w:t xml:space="preserve">and </w:t>
      </w:r>
      <w:r w:rsidR="00770D65" w:rsidRPr="004416F7">
        <w:rPr>
          <w:rFonts w:ascii="맑은 고딕" w:eastAsia="맑은 고딕" w:hAnsi="맑은 고딕" w:hint="eastAsia"/>
          <w:b/>
          <w:bCs/>
          <w:color w:val="000000" w:themeColor="text1"/>
          <w:sz w:val="30"/>
          <w:szCs w:val="30"/>
        </w:rPr>
        <w:t>Training</w:t>
      </w:r>
    </w:p>
    <w:p w14:paraId="366A2F13" w14:textId="5B63D6B2" w:rsidR="00770D65" w:rsidRPr="004416F7" w:rsidRDefault="006D41AE" w:rsidP="006D41AE">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color w:val="000000" w:themeColor="text1"/>
          <w:sz w:val="26"/>
          <w:szCs w:val="26"/>
        </w:rPr>
        <w:t>A supplier shall provide a safe and healthy working environment, including the provision of essential safety equipment to workers, and shall control physical and potential hazards through appropriate design, engineering and administrative controls, preventive maintenance, safe work procedures, and ongoing safety training, in order to eliminate risks in advance and prevent accidents and occupational diseases; furthermore, the supplier shall regularly provide workers with appropriate health and safety training, and safety-related information shall be visibly posted in the workplace.</w:t>
      </w:r>
    </w:p>
    <w:p w14:paraId="2F11658A" w14:textId="77777777" w:rsidR="005407E9" w:rsidRPr="004416F7" w:rsidRDefault="005407E9" w:rsidP="006D41AE">
      <w:pPr>
        <w:pStyle w:val="a3"/>
        <w:spacing w:line="360" w:lineRule="auto"/>
        <w:rPr>
          <w:rFonts w:ascii="맑은 고딕" w:eastAsia="맑은 고딕" w:hAnsi="맑은 고딕" w:cs="Cambria Math"/>
          <w:color w:val="000000" w:themeColor="text1"/>
          <w:sz w:val="26"/>
          <w:szCs w:val="26"/>
        </w:rPr>
      </w:pPr>
    </w:p>
    <w:p w14:paraId="57832EF6" w14:textId="6F727E86" w:rsidR="00575FA3" w:rsidRPr="004416F7" w:rsidRDefault="00575FA3" w:rsidP="00575FA3">
      <w:pPr>
        <w:pStyle w:val="1"/>
        <w:jc w:val="center"/>
        <w:rPr>
          <w:rFonts w:cs="굴림"/>
          <w:b/>
          <w:bCs/>
          <w:color w:val="000000" w:themeColor="text1"/>
          <w:kern w:val="0"/>
          <w:sz w:val="36"/>
          <w:szCs w:val="36"/>
        </w:rPr>
      </w:pPr>
      <w:r w:rsidRPr="004416F7">
        <w:rPr>
          <w:rFonts w:cs="굴림"/>
          <w:b/>
          <w:bCs/>
          <w:color w:val="000000" w:themeColor="text1"/>
          <w:kern w:val="0"/>
          <w:sz w:val="36"/>
          <w:szCs w:val="36"/>
        </w:rPr>
        <w:t xml:space="preserve">Chapter </w:t>
      </w:r>
      <w:r w:rsidRPr="004416F7">
        <w:rPr>
          <w:rFonts w:cs="굴림" w:hint="eastAsia"/>
          <w:b/>
          <w:bCs/>
          <w:color w:val="000000" w:themeColor="text1"/>
          <w:kern w:val="0"/>
          <w:sz w:val="36"/>
          <w:szCs w:val="36"/>
        </w:rPr>
        <w:t>5</w:t>
      </w:r>
      <w:r w:rsidR="00ED0934" w:rsidRPr="004416F7">
        <w:rPr>
          <w:rFonts w:cs="굴림" w:hint="eastAsia"/>
          <w:b/>
          <w:bCs/>
          <w:color w:val="000000" w:themeColor="text1"/>
          <w:kern w:val="0"/>
          <w:sz w:val="36"/>
          <w:szCs w:val="36"/>
        </w:rPr>
        <w:t xml:space="preserve">. Ethical </w:t>
      </w:r>
      <w:r w:rsidR="00F56EC1" w:rsidRPr="004416F7">
        <w:rPr>
          <w:rFonts w:cs="굴림" w:hint="eastAsia"/>
          <w:b/>
          <w:bCs/>
          <w:color w:val="000000" w:themeColor="text1"/>
          <w:kern w:val="0"/>
          <w:sz w:val="36"/>
          <w:szCs w:val="36"/>
        </w:rPr>
        <w:t>Standards</w:t>
      </w:r>
    </w:p>
    <w:p w14:paraId="04684AE7" w14:textId="77777777" w:rsidR="0036791E" w:rsidRPr="004416F7" w:rsidRDefault="0036791E" w:rsidP="0036791E">
      <w:pPr>
        <w:rPr>
          <w:color w:val="000000" w:themeColor="text1"/>
        </w:rPr>
      </w:pPr>
    </w:p>
    <w:p w14:paraId="748697C0" w14:textId="625F7A75" w:rsidR="0036791E" w:rsidRPr="004416F7" w:rsidRDefault="0036791E" w:rsidP="0036791E">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1</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w:t>
      </w:r>
      <w:r w:rsidR="00FF71AB" w:rsidRPr="004416F7">
        <w:rPr>
          <w:rFonts w:ascii="맑은 고딕" w:eastAsia="맑은 고딕" w:hAnsi="맑은 고딕" w:hint="eastAsia"/>
          <w:b/>
          <w:bCs/>
          <w:color w:val="000000" w:themeColor="text1"/>
          <w:sz w:val="30"/>
          <w:szCs w:val="30"/>
        </w:rPr>
        <w:t>Prevention of Unfair Trade</w:t>
      </w:r>
    </w:p>
    <w:p w14:paraId="5D646B50" w14:textId="6B2426BD" w:rsidR="0036791E" w:rsidRPr="004416F7" w:rsidRDefault="00B94186" w:rsidP="00B94186">
      <w:pPr>
        <w:spacing w:line="360" w:lineRule="auto"/>
        <w:rPr>
          <w:color w:val="000000" w:themeColor="text1"/>
          <w:sz w:val="26"/>
          <w:szCs w:val="26"/>
        </w:rPr>
      </w:pPr>
      <w:r w:rsidRPr="004416F7">
        <w:rPr>
          <w:color w:val="000000" w:themeColor="text1"/>
          <w:sz w:val="26"/>
          <w:szCs w:val="26"/>
        </w:rPr>
        <w:t xml:space="preserve">A supplier shall not engage in unfair practices such as bid rigging, and shall not, in the course of bidding, contract signing, or contract execution, offer or provide any improper benefits—whether directly or indirectly—to </w:t>
      </w:r>
      <w:r w:rsidRPr="004416F7">
        <w:rPr>
          <w:color w:val="000000" w:themeColor="text1"/>
          <w:sz w:val="26"/>
          <w:szCs w:val="26"/>
        </w:rPr>
        <w:lastRenderedPageBreak/>
        <w:t>relevant personnel, including money, gifts, entertainment, brokerage of companies or personnel, or any other actions that may hinder fair trade; moreover, the supplier shall not engage in any conduct that may undermine fair market competition, and shall comply with applicable fair trade, antitrust, and subcontracting laws and regulations in each country where it operates.</w:t>
      </w:r>
    </w:p>
    <w:p w14:paraId="2494704D" w14:textId="77777777" w:rsidR="00575FA3" w:rsidRPr="004416F7" w:rsidRDefault="00575FA3" w:rsidP="006D41AE">
      <w:pPr>
        <w:pStyle w:val="a3"/>
        <w:spacing w:line="360" w:lineRule="auto"/>
        <w:rPr>
          <w:rFonts w:ascii="맑은 고딕" w:eastAsia="맑은 고딕" w:hAnsi="맑은 고딕" w:cs="Cambria Math"/>
          <w:color w:val="000000" w:themeColor="text1"/>
          <w:sz w:val="26"/>
          <w:szCs w:val="26"/>
        </w:rPr>
      </w:pPr>
    </w:p>
    <w:p w14:paraId="3E870F8B" w14:textId="75A40A71" w:rsidR="00BF5DCB" w:rsidRPr="004416F7" w:rsidRDefault="00BF5DCB" w:rsidP="00BF5DCB">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2</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w:t>
      </w:r>
      <w:r w:rsidR="00012609" w:rsidRPr="004416F7">
        <w:rPr>
          <w:rFonts w:ascii="맑은 고딕" w:eastAsia="맑은 고딕" w:hAnsi="맑은 고딕" w:hint="eastAsia"/>
          <w:b/>
          <w:bCs/>
          <w:color w:val="000000" w:themeColor="text1"/>
          <w:sz w:val="30"/>
          <w:szCs w:val="30"/>
        </w:rPr>
        <w:t xml:space="preserve">Responsible </w:t>
      </w:r>
      <w:r w:rsidR="008F41C7" w:rsidRPr="004416F7">
        <w:rPr>
          <w:rFonts w:ascii="맑은 고딕" w:eastAsia="맑은 고딕" w:hAnsi="맑은 고딕" w:hint="eastAsia"/>
          <w:b/>
          <w:bCs/>
          <w:color w:val="000000" w:themeColor="text1"/>
          <w:sz w:val="30"/>
          <w:szCs w:val="30"/>
        </w:rPr>
        <w:t xml:space="preserve">Material </w:t>
      </w:r>
      <w:r w:rsidR="003002E0" w:rsidRPr="004416F7">
        <w:rPr>
          <w:rFonts w:ascii="맑은 고딕" w:eastAsia="맑은 고딕" w:hAnsi="맑은 고딕" w:hint="eastAsia"/>
          <w:b/>
          <w:bCs/>
          <w:color w:val="000000" w:themeColor="text1"/>
          <w:sz w:val="30"/>
          <w:szCs w:val="30"/>
        </w:rPr>
        <w:t>Sourcing</w:t>
      </w:r>
    </w:p>
    <w:p w14:paraId="42E3F6FD" w14:textId="179C053F" w:rsidR="00BF5DCB" w:rsidRPr="004416F7" w:rsidRDefault="004651CB" w:rsidP="006D41AE">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color w:val="000000" w:themeColor="text1"/>
          <w:sz w:val="26"/>
          <w:szCs w:val="26"/>
        </w:rPr>
        <w:t>A supplier shall not manufacture or process any unauthorized raw materials or components, nor shall the supplier use or distribute any counterfeit raw materials or components. The supplier shall regularly inspect the workplace to ensure that counterfeit raw materials or components are not being produced or used, and shall immediately report any violations upon discovery.</w:t>
      </w:r>
    </w:p>
    <w:p w14:paraId="5DCF9F8B" w14:textId="77777777" w:rsidR="004651CB" w:rsidRPr="004416F7" w:rsidRDefault="004651CB" w:rsidP="006D41AE">
      <w:pPr>
        <w:pStyle w:val="a3"/>
        <w:spacing w:line="360" w:lineRule="auto"/>
        <w:rPr>
          <w:rFonts w:ascii="맑은 고딕" w:eastAsia="맑은 고딕" w:hAnsi="맑은 고딕" w:cs="Cambria Math"/>
          <w:color w:val="000000" w:themeColor="text1"/>
          <w:sz w:val="26"/>
          <w:szCs w:val="26"/>
        </w:rPr>
      </w:pPr>
    </w:p>
    <w:p w14:paraId="0B289889" w14:textId="3E6B63D9" w:rsidR="004651CB" w:rsidRPr="004416F7" w:rsidRDefault="004651CB" w:rsidP="008C4118">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3</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w:t>
      </w:r>
      <w:r w:rsidR="008C4118" w:rsidRPr="004416F7">
        <w:rPr>
          <w:rFonts w:ascii="맑은 고딕" w:eastAsia="맑은 고딕" w:hAnsi="맑은 고딕" w:hint="eastAsia"/>
          <w:b/>
          <w:bCs/>
          <w:color w:val="000000" w:themeColor="text1"/>
          <w:sz w:val="30"/>
          <w:szCs w:val="30"/>
        </w:rPr>
        <w:t>Preventi</w:t>
      </w:r>
      <w:r w:rsidR="006B2E0E" w:rsidRPr="004416F7">
        <w:rPr>
          <w:rFonts w:ascii="맑은 고딕" w:eastAsia="맑은 고딕" w:hAnsi="맑은 고딕" w:hint="eastAsia"/>
          <w:b/>
          <w:bCs/>
          <w:color w:val="000000" w:themeColor="text1"/>
          <w:sz w:val="30"/>
          <w:szCs w:val="30"/>
        </w:rPr>
        <w:t xml:space="preserve">on </w:t>
      </w:r>
      <w:r w:rsidR="0091122C" w:rsidRPr="004416F7">
        <w:rPr>
          <w:rFonts w:ascii="맑은 고딕" w:eastAsia="맑은 고딕" w:hAnsi="맑은 고딕" w:hint="eastAsia"/>
          <w:b/>
          <w:bCs/>
          <w:color w:val="000000" w:themeColor="text1"/>
          <w:sz w:val="30"/>
          <w:szCs w:val="30"/>
        </w:rPr>
        <w:t>of Corruption</w:t>
      </w:r>
      <w:r w:rsidR="007C7354" w:rsidRPr="004416F7">
        <w:rPr>
          <w:rFonts w:ascii="맑은 고딕" w:eastAsia="맑은 고딕" w:hAnsi="맑은 고딕" w:hint="eastAsia"/>
          <w:b/>
          <w:bCs/>
          <w:color w:val="000000" w:themeColor="text1"/>
          <w:sz w:val="30"/>
          <w:szCs w:val="30"/>
        </w:rPr>
        <w:t xml:space="preserve"> and </w:t>
      </w:r>
      <w:r w:rsidR="001E51CB" w:rsidRPr="004416F7">
        <w:rPr>
          <w:rFonts w:ascii="맑은 고딕" w:eastAsia="맑은 고딕" w:hAnsi="맑은 고딕" w:hint="eastAsia"/>
          <w:b/>
          <w:bCs/>
          <w:color w:val="000000" w:themeColor="text1"/>
          <w:sz w:val="30"/>
          <w:szCs w:val="30"/>
        </w:rPr>
        <w:t>C</w:t>
      </w:r>
      <w:r w:rsidR="007C7354" w:rsidRPr="004416F7">
        <w:rPr>
          <w:rFonts w:ascii="맑은 고딕" w:eastAsia="맑은 고딕" w:hAnsi="맑은 고딕" w:hint="eastAsia"/>
          <w:b/>
          <w:bCs/>
          <w:color w:val="000000" w:themeColor="text1"/>
          <w:sz w:val="30"/>
          <w:szCs w:val="30"/>
        </w:rPr>
        <w:t>onflict</w:t>
      </w:r>
      <w:r w:rsidR="001E51CB" w:rsidRPr="004416F7">
        <w:rPr>
          <w:rFonts w:ascii="맑은 고딕" w:eastAsia="맑은 고딕" w:hAnsi="맑은 고딕" w:hint="eastAsia"/>
          <w:b/>
          <w:bCs/>
          <w:color w:val="000000" w:themeColor="text1"/>
          <w:sz w:val="30"/>
          <w:szCs w:val="30"/>
        </w:rPr>
        <w:t>s</w:t>
      </w:r>
      <w:r w:rsidR="00256B61" w:rsidRPr="004416F7">
        <w:rPr>
          <w:rFonts w:ascii="맑은 고딕" w:eastAsia="맑은 고딕" w:hAnsi="맑은 고딕" w:hint="eastAsia"/>
          <w:b/>
          <w:bCs/>
          <w:color w:val="000000" w:themeColor="text1"/>
          <w:sz w:val="30"/>
          <w:szCs w:val="30"/>
        </w:rPr>
        <w:t xml:space="preserve"> of Interest</w:t>
      </w:r>
    </w:p>
    <w:p w14:paraId="0BB31FCC" w14:textId="69E1CD1F" w:rsidR="00D879DF" w:rsidRPr="004416F7" w:rsidRDefault="00D879DF" w:rsidP="00A93D97">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color w:val="000000" w:themeColor="text1"/>
          <w:sz w:val="26"/>
          <w:szCs w:val="26"/>
        </w:rPr>
        <w:t xml:space="preserve">A supplier shall not make any improper solicitation to employees of the Company that may influence fair job performance or decision-making, whether for the benefit of themselves or others; furthermore, the supplier shall educate its employees to foster a clean corporate culture that rejects </w:t>
      </w:r>
      <w:r w:rsidRPr="004416F7">
        <w:rPr>
          <w:rFonts w:ascii="맑은 고딕" w:eastAsia="맑은 고딕" w:hAnsi="맑은 고딕" w:cs="Cambria Math"/>
          <w:color w:val="000000" w:themeColor="text1"/>
          <w:sz w:val="26"/>
          <w:szCs w:val="26"/>
        </w:rPr>
        <w:lastRenderedPageBreak/>
        <w:t xml:space="preserve">the giving or receiving of bribes, and shall report any corruption-related matters discovered during contract execution to the KOGAS anonymous reporting system (Red Whistle, </w:t>
      </w:r>
      <w:hyperlink r:id="rId10" w:tgtFrame="_new" w:history="1">
        <w:r w:rsidRPr="004416F7">
          <w:rPr>
            <w:rStyle w:val="af"/>
            <w:rFonts w:ascii="맑은 고딕" w:eastAsia="맑은 고딕" w:hAnsi="맑은 고딕" w:cs="Cambria Math"/>
            <w:color w:val="000000" w:themeColor="text1"/>
            <w:sz w:val="26"/>
            <w:szCs w:val="26"/>
          </w:rPr>
          <w:t>www.redwhistle.org</w:t>
        </w:r>
      </w:hyperlink>
      <w:r w:rsidRPr="004416F7">
        <w:rPr>
          <w:rFonts w:ascii="맑은 고딕" w:eastAsia="맑은 고딕" w:hAnsi="맑은 고딕" w:cs="Cambria Math"/>
          <w:color w:val="000000" w:themeColor="text1"/>
          <w:sz w:val="26"/>
          <w:szCs w:val="26"/>
        </w:rPr>
        <w:t>); moreover, the supplier shall operate a program to protect the identity of internal whistleblowers, communicate the relevant procedures to its officers and employees, and ensure the protection of their identities.</w:t>
      </w:r>
    </w:p>
    <w:p w14:paraId="3DEF3A93" w14:textId="77777777" w:rsidR="00A93D97" w:rsidRPr="004416F7" w:rsidRDefault="00A93D97" w:rsidP="00A93D97">
      <w:pPr>
        <w:pStyle w:val="a3"/>
        <w:spacing w:line="360" w:lineRule="auto"/>
        <w:rPr>
          <w:rFonts w:ascii="맑은 고딕" w:eastAsia="맑은 고딕" w:hAnsi="맑은 고딕" w:cs="Cambria Math"/>
          <w:color w:val="000000" w:themeColor="text1"/>
          <w:sz w:val="26"/>
          <w:szCs w:val="26"/>
        </w:rPr>
      </w:pPr>
    </w:p>
    <w:p w14:paraId="6F72409C" w14:textId="10E6B690" w:rsidR="00A93D97" w:rsidRPr="004416F7" w:rsidRDefault="00A93D97" w:rsidP="00A93D97">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4</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w:t>
      </w:r>
      <w:r w:rsidR="004D0C99" w:rsidRPr="004416F7">
        <w:rPr>
          <w:rFonts w:ascii="맑은 고딕" w:eastAsia="맑은 고딕" w:hAnsi="맑은 고딕" w:hint="eastAsia"/>
          <w:b/>
          <w:bCs/>
          <w:color w:val="000000" w:themeColor="text1"/>
          <w:sz w:val="30"/>
          <w:szCs w:val="30"/>
        </w:rPr>
        <w:t>Accurate and Transparent Disclosure</w:t>
      </w:r>
    </w:p>
    <w:p w14:paraId="27C5EF18" w14:textId="4A930BFE" w:rsidR="00A93D97" w:rsidRPr="004416F7" w:rsidRDefault="004D46A1" w:rsidP="00A93D97">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color w:val="000000" w:themeColor="text1"/>
          <w:sz w:val="26"/>
          <w:szCs w:val="26"/>
        </w:rPr>
        <w:t>A supplier shall build trust with stakeholders based on accurate information disclosure, and shall not provide false or exaggerated information that may lead stakeholders to form a misleading perception of the Company; furthermore, all transactions of the supplier shall be conducted transparently and accurately reflected in the supplier’s accounting books and business records. The supplier shall make information on labor, occupational health and safety, environmental practices, business activities, governance and financial structure, financial status, and performance available for disclosure in accordance with applicable laws and industry standards, and shall not manipulate information or make false statements</w:t>
      </w:r>
      <w:r w:rsidR="00387045" w:rsidRPr="004416F7">
        <w:rPr>
          <w:rFonts w:ascii="맑은 고딕" w:eastAsia="맑은 고딕" w:hAnsi="맑은 고딕" w:cs="Cambria Math" w:hint="eastAsia"/>
          <w:color w:val="000000" w:themeColor="text1"/>
          <w:sz w:val="26"/>
          <w:szCs w:val="26"/>
        </w:rPr>
        <w:t>.</w:t>
      </w:r>
    </w:p>
    <w:p w14:paraId="30867F38" w14:textId="0F62EE3E" w:rsidR="009144A2" w:rsidRDefault="009144A2" w:rsidP="00A93D97">
      <w:pPr>
        <w:pStyle w:val="a3"/>
        <w:spacing w:line="360" w:lineRule="auto"/>
        <w:rPr>
          <w:rFonts w:ascii="맑은 고딕" w:eastAsia="맑은 고딕" w:hAnsi="맑은 고딕" w:cs="Cambria Math"/>
          <w:color w:val="000000" w:themeColor="text1"/>
          <w:sz w:val="26"/>
          <w:szCs w:val="26"/>
        </w:rPr>
      </w:pPr>
    </w:p>
    <w:p w14:paraId="615A7A4B" w14:textId="77777777" w:rsidR="000853E9" w:rsidRPr="004416F7" w:rsidRDefault="000853E9" w:rsidP="00A93D97">
      <w:pPr>
        <w:pStyle w:val="a3"/>
        <w:spacing w:line="360" w:lineRule="auto"/>
        <w:rPr>
          <w:rFonts w:ascii="맑은 고딕" w:eastAsia="맑은 고딕" w:hAnsi="맑은 고딕" w:cs="Cambria Math" w:hint="eastAsia"/>
          <w:color w:val="000000" w:themeColor="text1"/>
          <w:sz w:val="26"/>
          <w:szCs w:val="26"/>
        </w:rPr>
      </w:pPr>
    </w:p>
    <w:p w14:paraId="3B234A60" w14:textId="5F3EACEF" w:rsidR="009144A2" w:rsidRPr="004416F7" w:rsidRDefault="009144A2" w:rsidP="00D84139">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lastRenderedPageBreak/>
        <w:t xml:space="preserve">Article </w:t>
      </w:r>
      <w:r w:rsidRPr="004416F7">
        <w:rPr>
          <w:rFonts w:ascii="맑은 고딕" w:eastAsia="맑은 고딕" w:hAnsi="맑은 고딕" w:hint="eastAsia"/>
          <w:b/>
          <w:bCs/>
          <w:color w:val="000000" w:themeColor="text1"/>
          <w:sz w:val="30"/>
          <w:szCs w:val="30"/>
        </w:rPr>
        <w:t>5</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w:t>
      </w:r>
      <w:r w:rsidR="00D84139" w:rsidRPr="004416F7">
        <w:rPr>
          <w:rFonts w:ascii="맑은 고딕" w:eastAsia="맑은 고딕" w:hAnsi="맑은 고딕" w:hint="eastAsia"/>
          <w:b/>
          <w:bCs/>
          <w:color w:val="000000" w:themeColor="text1"/>
          <w:sz w:val="30"/>
          <w:szCs w:val="30"/>
        </w:rPr>
        <w:t xml:space="preserve">Protection of </w:t>
      </w:r>
      <w:r w:rsidR="00A676C0" w:rsidRPr="004416F7">
        <w:rPr>
          <w:rFonts w:ascii="맑은 고딕" w:eastAsia="맑은 고딕" w:hAnsi="맑은 고딕" w:hint="eastAsia"/>
          <w:b/>
          <w:bCs/>
          <w:color w:val="000000" w:themeColor="text1"/>
          <w:sz w:val="30"/>
          <w:szCs w:val="30"/>
        </w:rPr>
        <w:t>Intellectual Property</w:t>
      </w:r>
    </w:p>
    <w:p w14:paraId="429AD805" w14:textId="0A7167B0" w:rsidR="00387045" w:rsidRDefault="00387045" w:rsidP="00CE3CF1">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hint="eastAsia"/>
          <w:color w:val="000000" w:themeColor="text1"/>
          <w:sz w:val="26"/>
          <w:szCs w:val="26"/>
        </w:rPr>
        <w:t>A</w:t>
      </w:r>
      <w:r w:rsidRPr="004416F7">
        <w:rPr>
          <w:rFonts w:ascii="맑은 고딕" w:eastAsia="맑은 고딕" w:hAnsi="맑은 고딕" w:cs="Cambria Math"/>
          <w:color w:val="000000" w:themeColor="text1"/>
          <w:sz w:val="26"/>
          <w:szCs w:val="26"/>
        </w:rPr>
        <w:t xml:space="preserve"> supplier shall respect all intellectual property rights and protect such rights during the transfer of technologies and know-how, and shall not infringe upon the intellectual property rights of third parties without prior authorization or approval.</w:t>
      </w:r>
    </w:p>
    <w:p w14:paraId="3BA39052" w14:textId="77777777" w:rsidR="00ED6989" w:rsidRPr="004416F7" w:rsidRDefault="00ED6989" w:rsidP="00CE3CF1">
      <w:pPr>
        <w:pStyle w:val="a3"/>
        <w:spacing w:line="360" w:lineRule="auto"/>
        <w:rPr>
          <w:rFonts w:ascii="맑은 고딕" w:eastAsia="맑은 고딕" w:hAnsi="맑은 고딕"/>
          <w:b/>
          <w:bCs/>
          <w:color w:val="000000" w:themeColor="text1"/>
          <w:sz w:val="30"/>
          <w:szCs w:val="30"/>
        </w:rPr>
      </w:pPr>
    </w:p>
    <w:p w14:paraId="62C4E375" w14:textId="2A4F12C3" w:rsidR="00A10C6E" w:rsidRPr="004416F7" w:rsidRDefault="00D11ACB" w:rsidP="00D84139">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6</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Protection of </w:t>
      </w:r>
      <w:r w:rsidR="0006214E" w:rsidRPr="004416F7">
        <w:rPr>
          <w:rFonts w:ascii="맑은 고딕" w:eastAsia="맑은 고딕" w:hAnsi="맑은 고딕" w:hint="eastAsia"/>
          <w:b/>
          <w:bCs/>
          <w:color w:val="000000" w:themeColor="text1"/>
          <w:sz w:val="30"/>
          <w:szCs w:val="30"/>
        </w:rPr>
        <w:t>Personal Information</w:t>
      </w:r>
    </w:p>
    <w:p w14:paraId="3DEDB738" w14:textId="633E0871" w:rsidR="0006214E" w:rsidRPr="004416F7" w:rsidRDefault="00765828">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color w:val="000000" w:themeColor="text1"/>
          <w:sz w:val="26"/>
          <w:szCs w:val="26"/>
        </w:rPr>
        <w:t>A supplier shall protect the personal information of all individuals involved in business operations, including suppliers, clients, consumers, and employees. The supplier shall comply with applicable personal data protection laws when collecting, storing, processing, transferring, and sharing such information.</w:t>
      </w:r>
    </w:p>
    <w:p w14:paraId="45EBEEC9" w14:textId="77777777" w:rsidR="00511EE3" w:rsidRPr="004416F7" w:rsidRDefault="00511EE3">
      <w:pPr>
        <w:pStyle w:val="a3"/>
        <w:spacing w:line="360" w:lineRule="auto"/>
        <w:rPr>
          <w:rFonts w:ascii="맑은 고딕" w:eastAsia="맑은 고딕" w:hAnsi="맑은 고딕" w:cs="Cambria Math"/>
          <w:color w:val="000000" w:themeColor="text1"/>
          <w:sz w:val="26"/>
          <w:szCs w:val="26"/>
        </w:rPr>
      </w:pPr>
    </w:p>
    <w:p w14:paraId="5F62163B" w14:textId="77777777" w:rsidR="00511EE3" w:rsidRPr="004416F7" w:rsidRDefault="00511EE3" w:rsidP="00511EE3">
      <w:pPr>
        <w:pStyle w:val="a3"/>
        <w:spacing w:line="360" w:lineRule="auto"/>
        <w:ind w:left="240" w:hangingChars="100" w:hanging="240"/>
        <w:rPr>
          <w:rFonts w:ascii="맑은 고딕" w:eastAsia="맑은 고딕" w:hAnsi="맑은 고딕" w:cs="Times New Roman"/>
          <w:color w:val="000000" w:themeColor="text1"/>
          <w:sz w:val="24"/>
          <w:szCs w:val="24"/>
          <w:u w:val="single"/>
        </w:rPr>
      </w:pPr>
      <w:r w:rsidRPr="004416F7">
        <w:rPr>
          <w:rFonts w:ascii="맑은 고딕" w:eastAsia="맑은 고딕" w:hAnsi="맑은 고딕" w:cs="Times New Roman"/>
          <w:color w:val="000000" w:themeColor="text1"/>
          <w:sz w:val="24"/>
          <w:szCs w:val="24"/>
          <w:u w:val="single"/>
        </w:rPr>
        <w:t>D</w:t>
      </w:r>
      <w:r w:rsidRPr="004416F7">
        <w:rPr>
          <w:rFonts w:ascii="맑은 고딕" w:eastAsia="맑은 고딕" w:hAnsi="맑은 고딕" w:cs="Times New Roman" w:hint="eastAsia"/>
          <w:color w:val="000000" w:themeColor="text1"/>
          <w:sz w:val="24"/>
          <w:szCs w:val="24"/>
          <w:u w:val="single"/>
        </w:rPr>
        <w:t>ocument history management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732"/>
        <w:gridCol w:w="4505"/>
        <w:gridCol w:w="1763"/>
      </w:tblGrid>
      <w:tr w:rsidR="00511EE3" w:rsidRPr="004416F7" w14:paraId="3896E279" w14:textId="77777777" w:rsidTr="000D2F95">
        <w:trPr>
          <w:trHeight w:val="454"/>
        </w:trPr>
        <w:tc>
          <w:tcPr>
            <w:tcW w:w="1242" w:type="dxa"/>
            <w:shd w:val="clear" w:color="auto" w:fill="F2F2F2"/>
          </w:tcPr>
          <w:p w14:paraId="50FBC108" w14:textId="77777777" w:rsidR="00511EE3" w:rsidRPr="004416F7" w:rsidRDefault="00511EE3" w:rsidP="000D2F95">
            <w:pPr>
              <w:spacing w:line="360" w:lineRule="auto"/>
              <w:jc w:val="center"/>
              <w:rPr>
                <w:color w:val="000000" w:themeColor="text1"/>
                <w:sz w:val="22"/>
              </w:rPr>
            </w:pPr>
            <w:r w:rsidRPr="004416F7">
              <w:rPr>
                <w:color w:val="000000" w:themeColor="text1"/>
                <w:sz w:val="22"/>
              </w:rPr>
              <w:t>R</w:t>
            </w:r>
            <w:r w:rsidRPr="004416F7">
              <w:rPr>
                <w:rFonts w:hint="eastAsia"/>
                <w:color w:val="000000" w:themeColor="text1"/>
                <w:sz w:val="22"/>
              </w:rPr>
              <w:t>evision No.</w:t>
            </w:r>
          </w:p>
        </w:tc>
        <w:tc>
          <w:tcPr>
            <w:tcW w:w="1732" w:type="dxa"/>
            <w:shd w:val="clear" w:color="auto" w:fill="F2F2F2"/>
          </w:tcPr>
          <w:p w14:paraId="65292EEA" w14:textId="77777777" w:rsidR="00511EE3" w:rsidRPr="004416F7" w:rsidRDefault="00511EE3" w:rsidP="000D2F95">
            <w:pPr>
              <w:spacing w:line="360" w:lineRule="auto"/>
              <w:jc w:val="center"/>
              <w:rPr>
                <w:color w:val="000000" w:themeColor="text1"/>
                <w:sz w:val="22"/>
              </w:rPr>
            </w:pPr>
            <w:r w:rsidRPr="004416F7">
              <w:rPr>
                <w:color w:val="000000" w:themeColor="text1"/>
                <w:sz w:val="22"/>
              </w:rPr>
              <w:t>D</w:t>
            </w:r>
            <w:r w:rsidRPr="004416F7">
              <w:rPr>
                <w:rFonts w:hint="eastAsia"/>
                <w:color w:val="000000" w:themeColor="text1"/>
                <w:sz w:val="22"/>
              </w:rPr>
              <w:t xml:space="preserve">ate </w:t>
            </w:r>
          </w:p>
        </w:tc>
        <w:tc>
          <w:tcPr>
            <w:tcW w:w="4505" w:type="dxa"/>
            <w:shd w:val="clear" w:color="auto" w:fill="F2F2F2"/>
          </w:tcPr>
          <w:p w14:paraId="77F9AD22" w14:textId="77777777" w:rsidR="00511EE3" w:rsidRPr="004416F7" w:rsidRDefault="00511EE3" w:rsidP="000D2F95">
            <w:pPr>
              <w:spacing w:line="360" w:lineRule="auto"/>
              <w:jc w:val="center"/>
              <w:rPr>
                <w:color w:val="000000" w:themeColor="text1"/>
                <w:sz w:val="22"/>
              </w:rPr>
            </w:pPr>
            <w:r w:rsidRPr="004416F7">
              <w:rPr>
                <w:color w:val="000000" w:themeColor="text1"/>
                <w:sz w:val="22"/>
              </w:rPr>
              <w:t>D</w:t>
            </w:r>
            <w:r w:rsidRPr="004416F7">
              <w:rPr>
                <w:rFonts w:hint="eastAsia"/>
                <w:color w:val="000000" w:themeColor="text1"/>
                <w:sz w:val="22"/>
              </w:rPr>
              <w:t xml:space="preserve">escription </w:t>
            </w:r>
          </w:p>
        </w:tc>
        <w:tc>
          <w:tcPr>
            <w:tcW w:w="1763" w:type="dxa"/>
            <w:shd w:val="clear" w:color="auto" w:fill="F2F2F2"/>
          </w:tcPr>
          <w:p w14:paraId="4073E14B" w14:textId="77777777" w:rsidR="00511EE3" w:rsidRPr="004416F7" w:rsidRDefault="00511EE3" w:rsidP="000D2F95">
            <w:pPr>
              <w:spacing w:line="360" w:lineRule="auto"/>
              <w:jc w:val="center"/>
              <w:rPr>
                <w:color w:val="000000" w:themeColor="text1"/>
                <w:sz w:val="22"/>
              </w:rPr>
            </w:pPr>
            <w:r w:rsidRPr="004416F7">
              <w:rPr>
                <w:color w:val="000000" w:themeColor="text1"/>
                <w:sz w:val="22"/>
              </w:rPr>
              <w:t>R</w:t>
            </w:r>
            <w:r w:rsidRPr="004416F7">
              <w:rPr>
                <w:rFonts w:hint="eastAsia"/>
                <w:color w:val="000000" w:themeColor="text1"/>
                <w:sz w:val="22"/>
              </w:rPr>
              <w:t xml:space="preserve">emarks </w:t>
            </w:r>
          </w:p>
        </w:tc>
      </w:tr>
      <w:tr w:rsidR="00511EE3" w:rsidRPr="004416F7" w14:paraId="0E64A369" w14:textId="77777777" w:rsidTr="000D2F95">
        <w:trPr>
          <w:trHeight w:val="454"/>
        </w:trPr>
        <w:tc>
          <w:tcPr>
            <w:tcW w:w="1242" w:type="dxa"/>
          </w:tcPr>
          <w:p w14:paraId="0F7B08D6" w14:textId="77777777" w:rsidR="00511EE3" w:rsidRPr="004416F7" w:rsidRDefault="00511EE3" w:rsidP="000D2F95">
            <w:pPr>
              <w:spacing w:line="360" w:lineRule="auto"/>
              <w:jc w:val="center"/>
              <w:rPr>
                <w:color w:val="000000" w:themeColor="text1"/>
                <w:sz w:val="22"/>
              </w:rPr>
            </w:pPr>
            <w:r w:rsidRPr="004416F7">
              <w:rPr>
                <w:color w:val="000000" w:themeColor="text1"/>
                <w:sz w:val="22"/>
              </w:rPr>
              <w:t>0</w:t>
            </w:r>
          </w:p>
        </w:tc>
        <w:tc>
          <w:tcPr>
            <w:tcW w:w="1732" w:type="dxa"/>
          </w:tcPr>
          <w:p w14:paraId="7E0EBB27" w14:textId="77777777" w:rsidR="00511EE3" w:rsidRPr="004416F7" w:rsidRDefault="00511EE3" w:rsidP="000D2F95">
            <w:pPr>
              <w:spacing w:line="360" w:lineRule="auto"/>
              <w:jc w:val="center"/>
              <w:rPr>
                <w:color w:val="000000" w:themeColor="text1"/>
                <w:sz w:val="22"/>
              </w:rPr>
            </w:pPr>
            <w:r w:rsidRPr="004416F7">
              <w:rPr>
                <w:color w:val="000000" w:themeColor="text1"/>
                <w:sz w:val="22"/>
              </w:rPr>
              <w:t>M</w:t>
            </w:r>
            <w:r w:rsidRPr="004416F7">
              <w:rPr>
                <w:rFonts w:hint="eastAsia"/>
                <w:color w:val="000000" w:themeColor="text1"/>
                <w:sz w:val="22"/>
              </w:rPr>
              <w:t xml:space="preserve">ay </w:t>
            </w:r>
            <w:r w:rsidRPr="004416F7">
              <w:rPr>
                <w:color w:val="000000" w:themeColor="text1"/>
                <w:sz w:val="22"/>
              </w:rPr>
              <w:t>2017</w:t>
            </w:r>
          </w:p>
        </w:tc>
        <w:tc>
          <w:tcPr>
            <w:tcW w:w="4505" w:type="dxa"/>
          </w:tcPr>
          <w:p w14:paraId="162EB6F7" w14:textId="2DAB9384" w:rsidR="00511EE3" w:rsidRPr="004416F7" w:rsidRDefault="00511EE3" w:rsidP="000D2F95">
            <w:pPr>
              <w:spacing w:line="360" w:lineRule="auto"/>
              <w:rPr>
                <w:color w:val="000000" w:themeColor="text1"/>
                <w:sz w:val="22"/>
              </w:rPr>
            </w:pPr>
            <w:r w:rsidRPr="004416F7">
              <w:rPr>
                <w:color w:val="000000" w:themeColor="text1"/>
                <w:sz w:val="22"/>
              </w:rPr>
              <w:t>I</w:t>
            </w:r>
            <w:r w:rsidRPr="004416F7">
              <w:rPr>
                <w:rFonts w:hint="eastAsia"/>
                <w:color w:val="000000" w:themeColor="text1"/>
                <w:sz w:val="22"/>
              </w:rPr>
              <w:t xml:space="preserve">nitial version created. </w:t>
            </w:r>
          </w:p>
        </w:tc>
        <w:tc>
          <w:tcPr>
            <w:tcW w:w="1763" w:type="dxa"/>
          </w:tcPr>
          <w:p w14:paraId="192DD582" w14:textId="77777777" w:rsidR="00511EE3" w:rsidRPr="004416F7" w:rsidRDefault="00511EE3" w:rsidP="000D2F95">
            <w:pPr>
              <w:spacing w:line="360" w:lineRule="auto"/>
              <w:rPr>
                <w:color w:val="000000" w:themeColor="text1"/>
                <w:sz w:val="22"/>
              </w:rPr>
            </w:pPr>
          </w:p>
        </w:tc>
      </w:tr>
      <w:tr w:rsidR="00511EE3" w:rsidRPr="004416F7" w14:paraId="4B63EB30" w14:textId="77777777" w:rsidTr="000D2F95">
        <w:trPr>
          <w:trHeight w:val="454"/>
        </w:trPr>
        <w:tc>
          <w:tcPr>
            <w:tcW w:w="1242" w:type="dxa"/>
          </w:tcPr>
          <w:p w14:paraId="45DDBC0D" w14:textId="77777777" w:rsidR="00511EE3" w:rsidRPr="004416F7" w:rsidRDefault="00511EE3" w:rsidP="000D2F95">
            <w:pPr>
              <w:spacing w:line="360" w:lineRule="auto"/>
              <w:jc w:val="center"/>
              <w:rPr>
                <w:color w:val="000000" w:themeColor="text1"/>
                <w:sz w:val="22"/>
              </w:rPr>
            </w:pPr>
            <w:r w:rsidRPr="004416F7">
              <w:rPr>
                <w:rFonts w:hint="eastAsia"/>
                <w:color w:val="000000" w:themeColor="text1"/>
                <w:sz w:val="22"/>
              </w:rPr>
              <w:t>1</w:t>
            </w:r>
          </w:p>
        </w:tc>
        <w:tc>
          <w:tcPr>
            <w:tcW w:w="1732" w:type="dxa"/>
          </w:tcPr>
          <w:p w14:paraId="66840E72" w14:textId="49CEEABA" w:rsidR="00511EE3" w:rsidRPr="004416F7" w:rsidRDefault="00E87B5F" w:rsidP="000D2F95">
            <w:pPr>
              <w:spacing w:line="360" w:lineRule="auto"/>
              <w:jc w:val="center"/>
              <w:rPr>
                <w:color w:val="000000" w:themeColor="text1"/>
                <w:sz w:val="22"/>
              </w:rPr>
            </w:pPr>
            <w:r>
              <w:rPr>
                <w:rFonts w:hint="eastAsia"/>
                <w:color w:val="000000" w:themeColor="text1"/>
                <w:sz w:val="22"/>
              </w:rPr>
              <w:t>June</w:t>
            </w:r>
            <w:r w:rsidR="00511EE3" w:rsidRPr="004416F7">
              <w:rPr>
                <w:rFonts w:hint="eastAsia"/>
                <w:color w:val="000000" w:themeColor="text1"/>
                <w:sz w:val="22"/>
              </w:rPr>
              <w:t xml:space="preserve"> </w:t>
            </w:r>
            <w:r w:rsidR="00511EE3" w:rsidRPr="004416F7">
              <w:rPr>
                <w:color w:val="000000" w:themeColor="text1"/>
                <w:sz w:val="22"/>
              </w:rPr>
              <w:t>2025</w:t>
            </w:r>
          </w:p>
        </w:tc>
        <w:tc>
          <w:tcPr>
            <w:tcW w:w="4505" w:type="dxa"/>
          </w:tcPr>
          <w:p w14:paraId="732B0F71" w14:textId="657DFEF9" w:rsidR="00511EE3" w:rsidRPr="004416F7" w:rsidRDefault="00511EE3" w:rsidP="000D2F95">
            <w:pPr>
              <w:spacing w:line="360" w:lineRule="auto"/>
              <w:rPr>
                <w:color w:val="000000" w:themeColor="text1"/>
                <w:sz w:val="22"/>
              </w:rPr>
            </w:pPr>
            <w:r w:rsidRPr="004416F7">
              <w:rPr>
                <w:color w:val="000000" w:themeColor="text1"/>
                <w:sz w:val="22"/>
              </w:rPr>
              <w:t>First revision completed</w:t>
            </w:r>
            <w:r w:rsidRPr="004416F7">
              <w:rPr>
                <w:rFonts w:hint="eastAsia"/>
                <w:color w:val="000000" w:themeColor="text1"/>
                <w:sz w:val="22"/>
              </w:rPr>
              <w:t>.</w:t>
            </w:r>
          </w:p>
        </w:tc>
        <w:tc>
          <w:tcPr>
            <w:tcW w:w="1763" w:type="dxa"/>
          </w:tcPr>
          <w:p w14:paraId="55FC4EB2" w14:textId="77777777" w:rsidR="00511EE3" w:rsidRPr="004416F7" w:rsidRDefault="00511EE3" w:rsidP="000D2F95">
            <w:pPr>
              <w:spacing w:line="360" w:lineRule="auto"/>
              <w:rPr>
                <w:color w:val="000000" w:themeColor="text1"/>
                <w:sz w:val="22"/>
              </w:rPr>
            </w:pPr>
          </w:p>
        </w:tc>
      </w:tr>
      <w:tr w:rsidR="00511EE3" w:rsidRPr="004416F7" w14:paraId="0DB70E19" w14:textId="77777777" w:rsidTr="000D2F95">
        <w:trPr>
          <w:trHeight w:val="454"/>
        </w:trPr>
        <w:tc>
          <w:tcPr>
            <w:tcW w:w="1242" w:type="dxa"/>
          </w:tcPr>
          <w:p w14:paraId="53427930" w14:textId="77777777" w:rsidR="00511EE3" w:rsidRPr="004416F7" w:rsidRDefault="00511EE3" w:rsidP="000D2F95">
            <w:pPr>
              <w:spacing w:line="360" w:lineRule="auto"/>
              <w:jc w:val="center"/>
              <w:rPr>
                <w:color w:val="000000" w:themeColor="text1"/>
                <w:sz w:val="22"/>
              </w:rPr>
            </w:pPr>
          </w:p>
        </w:tc>
        <w:tc>
          <w:tcPr>
            <w:tcW w:w="1732" w:type="dxa"/>
          </w:tcPr>
          <w:p w14:paraId="382FFDBB" w14:textId="77777777" w:rsidR="00511EE3" w:rsidRPr="004416F7" w:rsidRDefault="00511EE3" w:rsidP="000D2F95">
            <w:pPr>
              <w:spacing w:line="360" w:lineRule="auto"/>
              <w:jc w:val="center"/>
              <w:rPr>
                <w:color w:val="000000" w:themeColor="text1"/>
                <w:sz w:val="22"/>
              </w:rPr>
            </w:pPr>
          </w:p>
        </w:tc>
        <w:tc>
          <w:tcPr>
            <w:tcW w:w="4505" w:type="dxa"/>
          </w:tcPr>
          <w:p w14:paraId="2425B9DD" w14:textId="77777777" w:rsidR="00511EE3" w:rsidRPr="004416F7" w:rsidRDefault="00511EE3" w:rsidP="000D2F95">
            <w:pPr>
              <w:spacing w:line="360" w:lineRule="auto"/>
              <w:rPr>
                <w:color w:val="000000" w:themeColor="text1"/>
                <w:sz w:val="22"/>
              </w:rPr>
            </w:pPr>
          </w:p>
        </w:tc>
        <w:tc>
          <w:tcPr>
            <w:tcW w:w="1763" w:type="dxa"/>
          </w:tcPr>
          <w:p w14:paraId="56581F56" w14:textId="77777777" w:rsidR="00511EE3" w:rsidRPr="004416F7" w:rsidRDefault="00511EE3" w:rsidP="000D2F95">
            <w:pPr>
              <w:spacing w:line="360" w:lineRule="auto"/>
              <w:rPr>
                <w:color w:val="000000" w:themeColor="text1"/>
                <w:sz w:val="22"/>
              </w:rPr>
            </w:pPr>
          </w:p>
        </w:tc>
      </w:tr>
      <w:tr w:rsidR="004416F7" w:rsidRPr="004416F7" w14:paraId="39CF53F3" w14:textId="77777777" w:rsidTr="000D2F95">
        <w:trPr>
          <w:trHeight w:val="454"/>
        </w:trPr>
        <w:tc>
          <w:tcPr>
            <w:tcW w:w="1242" w:type="dxa"/>
          </w:tcPr>
          <w:p w14:paraId="42A47F1E" w14:textId="77777777" w:rsidR="00511EE3" w:rsidRPr="004416F7" w:rsidRDefault="00511EE3" w:rsidP="000D2F95">
            <w:pPr>
              <w:spacing w:line="360" w:lineRule="auto"/>
              <w:jc w:val="center"/>
              <w:rPr>
                <w:color w:val="000000" w:themeColor="text1"/>
                <w:sz w:val="24"/>
                <w:szCs w:val="24"/>
              </w:rPr>
            </w:pPr>
          </w:p>
        </w:tc>
        <w:tc>
          <w:tcPr>
            <w:tcW w:w="1732" w:type="dxa"/>
          </w:tcPr>
          <w:p w14:paraId="3BAD77EB" w14:textId="77777777" w:rsidR="00511EE3" w:rsidRPr="004416F7" w:rsidRDefault="00511EE3" w:rsidP="000D2F95">
            <w:pPr>
              <w:spacing w:line="360" w:lineRule="auto"/>
              <w:jc w:val="center"/>
              <w:rPr>
                <w:color w:val="000000" w:themeColor="text1"/>
                <w:sz w:val="24"/>
                <w:szCs w:val="24"/>
              </w:rPr>
            </w:pPr>
          </w:p>
        </w:tc>
        <w:tc>
          <w:tcPr>
            <w:tcW w:w="4505" w:type="dxa"/>
          </w:tcPr>
          <w:p w14:paraId="08DE39EE" w14:textId="77777777" w:rsidR="00511EE3" w:rsidRPr="004416F7" w:rsidRDefault="00511EE3" w:rsidP="000D2F95">
            <w:pPr>
              <w:spacing w:line="360" w:lineRule="auto"/>
              <w:rPr>
                <w:color w:val="000000" w:themeColor="text1"/>
                <w:sz w:val="24"/>
                <w:szCs w:val="24"/>
              </w:rPr>
            </w:pPr>
          </w:p>
        </w:tc>
        <w:tc>
          <w:tcPr>
            <w:tcW w:w="1763" w:type="dxa"/>
          </w:tcPr>
          <w:p w14:paraId="506124D8" w14:textId="77777777" w:rsidR="00511EE3" w:rsidRPr="004416F7" w:rsidRDefault="00511EE3" w:rsidP="000D2F95">
            <w:pPr>
              <w:spacing w:line="360" w:lineRule="auto"/>
              <w:rPr>
                <w:color w:val="000000" w:themeColor="text1"/>
                <w:sz w:val="24"/>
                <w:szCs w:val="24"/>
              </w:rPr>
            </w:pPr>
          </w:p>
        </w:tc>
      </w:tr>
    </w:tbl>
    <w:p w14:paraId="0148C2B4" w14:textId="77777777" w:rsidR="00511EE3" w:rsidRPr="004416F7" w:rsidRDefault="00511EE3">
      <w:pPr>
        <w:pStyle w:val="a3"/>
        <w:spacing w:line="360" w:lineRule="auto"/>
        <w:rPr>
          <w:rFonts w:ascii="맑은 고딕" w:eastAsia="맑은 고딕" w:hAnsi="맑은 고딕" w:cs="Cambria Math"/>
          <w:color w:val="000000" w:themeColor="text1"/>
          <w:sz w:val="26"/>
          <w:szCs w:val="26"/>
        </w:rPr>
      </w:pPr>
    </w:p>
    <w:sectPr w:rsidR="00511EE3" w:rsidRPr="004416F7" w:rsidSect="008B158D">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DCAF4E" w14:textId="77777777" w:rsidR="00AF6CFA" w:rsidRDefault="00AF6CFA" w:rsidP="008B158D">
      <w:r>
        <w:separator/>
      </w:r>
    </w:p>
  </w:endnote>
  <w:endnote w:type="continuationSeparator" w:id="0">
    <w:p w14:paraId="37AABEC9" w14:textId="77777777" w:rsidR="00AF6CFA" w:rsidRDefault="00AF6CFA" w:rsidP="008B1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80E914" w14:textId="77777777" w:rsidR="00AF6CFA" w:rsidRDefault="00AF6CFA" w:rsidP="008B158D">
      <w:r>
        <w:separator/>
      </w:r>
    </w:p>
  </w:footnote>
  <w:footnote w:type="continuationSeparator" w:id="0">
    <w:p w14:paraId="031854EE" w14:textId="77777777" w:rsidR="00AF6CFA" w:rsidRDefault="00AF6CFA" w:rsidP="008B15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Moves/>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61D0"/>
    <w:rsid w:val="00000904"/>
    <w:rsid w:val="00012609"/>
    <w:rsid w:val="00020294"/>
    <w:rsid w:val="00037ECC"/>
    <w:rsid w:val="00040740"/>
    <w:rsid w:val="00050FFE"/>
    <w:rsid w:val="00053456"/>
    <w:rsid w:val="000544F0"/>
    <w:rsid w:val="0006214E"/>
    <w:rsid w:val="00077DF2"/>
    <w:rsid w:val="000853E9"/>
    <w:rsid w:val="00094FD5"/>
    <w:rsid w:val="000A2F62"/>
    <w:rsid w:val="000A5A7A"/>
    <w:rsid w:val="000A6D3F"/>
    <w:rsid w:val="000A7B2A"/>
    <w:rsid w:val="000B2AA1"/>
    <w:rsid w:val="000C3658"/>
    <w:rsid w:val="000C55F6"/>
    <w:rsid w:val="000D3C09"/>
    <w:rsid w:val="000E623D"/>
    <w:rsid w:val="001020F2"/>
    <w:rsid w:val="00112020"/>
    <w:rsid w:val="001143EA"/>
    <w:rsid w:val="00140796"/>
    <w:rsid w:val="0014610A"/>
    <w:rsid w:val="00165BEB"/>
    <w:rsid w:val="001675DA"/>
    <w:rsid w:val="00190C5B"/>
    <w:rsid w:val="001B36FF"/>
    <w:rsid w:val="001B7007"/>
    <w:rsid w:val="001B7484"/>
    <w:rsid w:val="001C252C"/>
    <w:rsid w:val="001C3198"/>
    <w:rsid w:val="001E51CB"/>
    <w:rsid w:val="001F2242"/>
    <w:rsid w:val="001F3D6F"/>
    <w:rsid w:val="00205B03"/>
    <w:rsid w:val="00212EDF"/>
    <w:rsid w:val="002166E7"/>
    <w:rsid w:val="002208B6"/>
    <w:rsid w:val="00231DA5"/>
    <w:rsid w:val="00232474"/>
    <w:rsid w:val="002343DB"/>
    <w:rsid w:val="00237E2D"/>
    <w:rsid w:val="0024227A"/>
    <w:rsid w:val="00252222"/>
    <w:rsid w:val="00256B61"/>
    <w:rsid w:val="00270010"/>
    <w:rsid w:val="00292B3F"/>
    <w:rsid w:val="00295C5F"/>
    <w:rsid w:val="00297559"/>
    <w:rsid w:val="002A018D"/>
    <w:rsid w:val="002A0929"/>
    <w:rsid w:val="002B30AC"/>
    <w:rsid w:val="002B3B96"/>
    <w:rsid w:val="002D1D4A"/>
    <w:rsid w:val="002E010D"/>
    <w:rsid w:val="002F6D66"/>
    <w:rsid w:val="003002E0"/>
    <w:rsid w:val="00323F1A"/>
    <w:rsid w:val="00335EF1"/>
    <w:rsid w:val="0036791E"/>
    <w:rsid w:val="00387045"/>
    <w:rsid w:val="003945DD"/>
    <w:rsid w:val="003A078C"/>
    <w:rsid w:val="003A1DEB"/>
    <w:rsid w:val="003A38BC"/>
    <w:rsid w:val="003B387E"/>
    <w:rsid w:val="003B7FCE"/>
    <w:rsid w:val="003C4236"/>
    <w:rsid w:val="003C6DB4"/>
    <w:rsid w:val="003C7C8E"/>
    <w:rsid w:val="003D033D"/>
    <w:rsid w:val="003D78DD"/>
    <w:rsid w:val="003F0377"/>
    <w:rsid w:val="003F2F3B"/>
    <w:rsid w:val="00405806"/>
    <w:rsid w:val="0041421E"/>
    <w:rsid w:val="004173A3"/>
    <w:rsid w:val="0042588D"/>
    <w:rsid w:val="004317DE"/>
    <w:rsid w:val="004416F7"/>
    <w:rsid w:val="004453E7"/>
    <w:rsid w:val="0045402E"/>
    <w:rsid w:val="004651CB"/>
    <w:rsid w:val="004769E9"/>
    <w:rsid w:val="0048033C"/>
    <w:rsid w:val="0048357E"/>
    <w:rsid w:val="0048416D"/>
    <w:rsid w:val="00492F76"/>
    <w:rsid w:val="004D0C99"/>
    <w:rsid w:val="004D414D"/>
    <w:rsid w:val="004D46A1"/>
    <w:rsid w:val="004E0955"/>
    <w:rsid w:val="004E2955"/>
    <w:rsid w:val="004F7AE7"/>
    <w:rsid w:val="0050416D"/>
    <w:rsid w:val="00511EE3"/>
    <w:rsid w:val="00530099"/>
    <w:rsid w:val="00534E76"/>
    <w:rsid w:val="005407E9"/>
    <w:rsid w:val="00562DD1"/>
    <w:rsid w:val="0057433F"/>
    <w:rsid w:val="00575FA3"/>
    <w:rsid w:val="00592CF8"/>
    <w:rsid w:val="005C3A8F"/>
    <w:rsid w:val="005C798B"/>
    <w:rsid w:val="005D1776"/>
    <w:rsid w:val="005D428F"/>
    <w:rsid w:val="005D52CA"/>
    <w:rsid w:val="005F5E82"/>
    <w:rsid w:val="0063038B"/>
    <w:rsid w:val="00630F1C"/>
    <w:rsid w:val="00634344"/>
    <w:rsid w:val="0065006F"/>
    <w:rsid w:val="006523AC"/>
    <w:rsid w:val="00656FDE"/>
    <w:rsid w:val="00662010"/>
    <w:rsid w:val="0066312A"/>
    <w:rsid w:val="006770AE"/>
    <w:rsid w:val="00696BC4"/>
    <w:rsid w:val="006A3E93"/>
    <w:rsid w:val="006A4329"/>
    <w:rsid w:val="006B152D"/>
    <w:rsid w:val="006B2E0E"/>
    <w:rsid w:val="006C08EF"/>
    <w:rsid w:val="006D41AE"/>
    <w:rsid w:val="006E63C2"/>
    <w:rsid w:val="006F28F0"/>
    <w:rsid w:val="00703B10"/>
    <w:rsid w:val="00703BDA"/>
    <w:rsid w:val="0070690F"/>
    <w:rsid w:val="007114E3"/>
    <w:rsid w:val="00712F41"/>
    <w:rsid w:val="007221A7"/>
    <w:rsid w:val="007225C0"/>
    <w:rsid w:val="00730B0B"/>
    <w:rsid w:val="00751FF9"/>
    <w:rsid w:val="00757520"/>
    <w:rsid w:val="00765828"/>
    <w:rsid w:val="00770D65"/>
    <w:rsid w:val="00772AAE"/>
    <w:rsid w:val="007A1C30"/>
    <w:rsid w:val="007A2C41"/>
    <w:rsid w:val="007A496C"/>
    <w:rsid w:val="007A4FB8"/>
    <w:rsid w:val="007B68FF"/>
    <w:rsid w:val="007C7354"/>
    <w:rsid w:val="007D176B"/>
    <w:rsid w:val="007E2E7B"/>
    <w:rsid w:val="007F252D"/>
    <w:rsid w:val="007F3188"/>
    <w:rsid w:val="00801D07"/>
    <w:rsid w:val="00802F4F"/>
    <w:rsid w:val="008110A9"/>
    <w:rsid w:val="00821219"/>
    <w:rsid w:val="00822FAF"/>
    <w:rsid w:val="008346EC"/>
    <w:rsid w:val="00843628"/>
    <w:rsid w:val="00843F35"/>
    <w:rsid w:val="00864B20"/>
    <w:rsid w:val="00870E8D"/>
    <w:rsid w:val="008A585B"/>
    <w:rsid w:val="008B158D"/>
    <w:rsid w:val="008B2086"/>
    <w:rsid w:val="008C4118"/>
    <w:rsid w:val="008D44CD"/>
    <w:rsid w:val="008F41C7"/>
    <w:rsid w:val="008F7B4C"/>
    <w:rsid w:val="008F7FC9"/>
    <w:rsid w:val="00902D64"/>
    <w:rsid w:val="0091122C"/>
    <w:rsid w:val="009121AE"/>
    <w:rsid w:val="009144A2"/>
    <w:rsid w:val="00933DE4"/>
    <w:rsid w:val="00941EE4"/>
    <w:rsid w:val="0094333F"/>
    <w:rsid w:val="00945548"/>
    <w:rsid w:val="00957A49"/>
    <w:rsid w:val="009704C3"/>
    <w:rsid w:val="00992029"/>
    <w:rsid w:val="009A110A"/>
    <w:rsid w:val="009B7030"/>
    <w:rsid w:val="009C71DD"/>
    <w:rsid w:val="009D054E"/>
    <w:rsid w:val="009D424D"/>
    <w:rsid w:val="009E0ACA"/>
    <w:rsid w:val="009F19B2"/>
    <w:rsid w:val="009F5FA6"/>
    <w:rsid w:val="00A032C3"/>
    <w:rsid w:val="00A04B02"/>
    <w:rsid w:val="00A0625C"/>
    <w:rsid w:val="00A10C6E"/>
    <w:rsid w:val="00A169A3"/>
    <w:rsid w:val="00A23955"/>
    <w:rsid w:val="00A31411"/>
    <w:rsid w:val="00A33692"/>
    <w:rsid w:val="00A56AA4"/>
    <w:rsid w:val="00A62040"/>
    <w:rsid w:val="00A632CA"/>
    <w:rsid w:val="00A65A33"/>
    <w:rsid w:val="00A676C0"/>
    <w:rsid w:val="00A713FF"/>
    <w:rsid w:val="00A856AA"/>
    <w:rsid w:val="00A93D97"/>
    <w:rsid w:val="00A964B0"/>
    <w:rsid w:val="00AB623E"/>
    <w:rsid w:val="00AC3708"/>
    <w:rsid w:val="00AD78AD"/>
    <w:rsid w:val="00AE0E2D"/>
    <w:rsid w:val="00AF6CFA"/>
    <w:rsid w:val="00B0389F"/>
    <w:rsid w:val="00B063E7"/>
    <w:rsid w:val="00B070A1"/>
    <w:rsid w:val="00B11750"/>
    <w:rsid w:val="00B24800"/>
    <w:rsid w:val="00B24A90"/>
    <w:rsid w:val="00B35D22"/>
    <w:rsid w:val="00B5421D"/>
    <w:rsid w:val="00B6172E"/>
    <w:rsid w:val="00B6725D"/>
    <w:rsid w:val="00B84F51"/>
    <w:rsid w:val="00B913D0"/>
    <w:rsid w:val="00B9156D"/>
    <w:rsid w:val="00B9316D"/>
    <w:rsid w:val="00B94186"/>
    <w:rsid w:val="00BB6D3D"/>
    <w:rsid w:val="00BB6E62"/>
    <w:rsid w:val="00BC4FCC"/>
    <w:rsid w:val="00BC5449"/>
    <w:rsid w:val="00BD1C4B"/>
    <w:rsid w:val="00BE1A45"/>
    <w:rsid w:val="00BE2CA3"/>
    <w:rsid w:val="00BE5E2E"/>
    <w:rsid w:val="00BE6EB8"/>
    <w:rsid w:val="00BE70B0"/>
    <w:rsid w:val="00BF0C57"/>
    <w:rsid w:val="00BF58A7"/>
    <w:rsid w:val="00BF5DCB"/>
    <w:rsid w:val="00C00D69"/>
    <w:rsid w:val="00C02991"/>
    <w:rsid w:val="00C04B5C"/>
    <w:rsid w:val="00C2055E"/>
    <w:rsid w:val="00C61250"/>
    <w:rsid w:val="00C65467"/>
    <w:rsid w:val="00C713C3"/>
    <w:rsid w:val="00C73C01"/>
    <w:rsid w:val="00C76BEA"/>
    <w:rsid w:val="00C857B2"/>
    <w:rsid w:val="00C953CE"/>
    <w:rsid w:val="00CC2C8B"/>
    <w:rsid w:val="00CC48AB"/>
    <w:rsid w:val="00CC5FB4"/>
    <w:rsid w:val="00CE3CF1"/>
    <w:rsid w:val="00CE731F"/>
    <w:rsid w:val="00D01D0E"/>
    <w:rsid w:val="00D05A3F"/>
    <w:rsid w:val="00D10697"/>
    <w:rsid w:val="00D11ACB"/>
    <w:rsid w:val="00D15E0E"/>
    <w:rsid w:val="00D15EA2"/>
    <w:rsid w:val="00D20B8E"/>
    <w:rsid w:val="00D43EC6"/>
    <w:rsid w:val="00D565C7"/>
    <w:rsid w:val="00D61E2D"/>
    <w:rsid w:val="00D82FFF"/>
    <w:rsid w:val="00D84139"/>
    <w:rsid w:val="00D86C54"/>
    <w:rsid w:val="00D879DF"/>
    <w:rsid w:val="00D9180A"/>
    <w:rsid w:val="00D92294"/>
    <w:rsid w:val="00DA478F"/>
    <w:rsid w:val="00DB61D0"/>
    <w:rsid w:val="00DB71AF"/>
    <w:rsid w:val="00DD38D1"/>
    <w:rsid w:val="00DD7122"/>
    <w:rsid w:val="00DD7572"/>
    <w:rsid w:val="00DE0A0C"/>
    <w:rsid w:val="00E87B5F"/>
    <w:rsid w:val="00E935E4"/>
    <w:rsid w:val="00E93FF3"/>
    <w:rsid w:val="00E96519"/>
    <w:rsid w:val="00EA1074"/>
    <w:rsid w:val="00EA2AC7"/>
    <w:rsid w:val="00EA3E5D"/>
    <w:rsid w:val="00EB1DF5"/>
    <w:rsid w:val="00EC1C2C"/>
    <w:rsid w:val="00ED0934"/>
    <w:rsid w:val="00ED379C"/>
    <w:rsid w:val="00ED6989"/>
    <w:rsid w:val="00EE4F72"/>
    <w:rsid w:val="00EE5295"/>
    <w:rsid w:val="00F01C4D"/>
    <w:rsid w:val="00F064BD"/>
    <w:rsid w:val="00F16B5C"/>
    <w:rsid w:val="00F17285"/>
    <w:rsid w:val="00F3039C"/>
    <w:rsid w:val="00F3148B"/>
    <w:rsid w:val="00F34C2E"/>
    <w:rsid w:val="00F41D71"/>
    <w:rsid w:val="00F561EE"/>
    <w:rsid w:val="00F56EC1"/>
    <w:rsid w:val="00F637D1"/>
    <w:rsid w:val="00F705D3"/>
    <w:rsid w:val="00F70B7F"/>
    <w:rsid w:val="00F72C0E"/>
    <w:rsid w:val="00F77C7D"/>
    <w:rsid w:val="00F84FE7"/>
    <w:rsid w:val="00F9630A"/>
    <w:rsid w:val="00FB0FFB"/>
    <w:rsid w:val="00FB6A56"/>
    <w:rsid w:val="00FD1E63"/>
    <w:rsid w:val="00FF71A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19E58"/>
  <w15:chartTrackingRefBased/>
  <w15:docId w15:val="{659E105F-431B-4E94-8B65-3E0E0C67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731F"/>
    <w:pPr>
      <w:widowControl w:val="0"/>
      <w:wordWrap w:val="0"/>
      <w:autoSpaceDE w:val="0"/>
      <w:autoSpaceDN w:val="0"/>
      <w:jc w:val="both"/>
    </w:pPr>
    <w:rPr>
      <w:kern w:val="2"/>
      <w:szCs w:val="22"/>
    </w:rPr>
  </w:style>
  <w:style w:type="paragraph" w:styleId="1">
    <w:name w:val="heading 1"/>
    <w:basedOn w:val="a"/>
    <w:next w:val="a"/>
    <w:link w:val="1Char"/>
    <w:uiPriority w:val="9"/>
    <w:qFormat/>
    <w:rsid w:val="00050FFE"/>
    <w:pPr>
      <w:keepNext/>
      <w:outlineLvl w:val="0"/>
    </w:pPr>
    <w:rPr>
      <w:sz w:val="28"/>
      <w:szCs w:val="28"/>
    </w:rPr>
  </w:style>
  <w:style w:type="paragraph" w:styleId="2">
    <w:name w:val="heading 2"/>
    <w:basedOn w:val="a"/>
    <w:next w:val="a"/>
    <w:link w:val="2Char"/>
    <w:uiPriority w:val="9"/>
    <w:unhideWhenUsed/>
    <w:qFormat/>
    <w:rsid w:val="00050FFE"/>
    <w:pPr>
      <w:keepNext/>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DB61D0"/>
    <w:pPr>
      <w:widowControl/>
      <w:wordWrap/>
      <w:autoSpaceDE/>
      <w:autoSpaceDN/>
      <w:snapToGrid w:val="0"/>
      <w:spacing w:line="384" w:lineRule="auto"/>
    </w:pPr>
    <w:rPr>
      <w:rFonts w:ascii="바탕" w:eastAsia="바탕" w:hAnsi="바탕" w:cs="굴림"/>
      <w:color w:val="000000"/>
      <w:kern w:val="0"/>
      <w:szCs w:val="20"/>
    </w:rPr>
  </w:style>
  <w:style w:type="table" w:styleId="a4">
    <w:name w:val="Table Grid"/>
    <w:basedOn w:val="a1"/>
    <w:uiPriority w:val="59"/>
    <w:rsid w:val="00DB6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endnote text"/>
    <w:basedOn w:val="a"/>
    <w:link w:val="Char"/>
    <w:uiPriority w:val="99"/>
    <w:semiHidden/>
    <w:unhideWhenUsed/>
    <w:rsid w:val="008B158D"/>
    <w:pPr>
      <w:snapToGrid w:val="0"/>
      <w:jc w:val="left"/>
    </w:pPr>
  </w:style>
  <w:style w:type="character" w:customStyle="1" w:styleId="Char">
    <w:name w:val="미주 텍스트 Char"/>
    <w:basedOn w:val="a0"/>
    <w:link w:val="a5"/>
    <w:uiPriority w:val="99"/>
    <w:semiHidden/>
    <w:rsid w:val="008B158D"/>
  </w:style>
  <w:style w:type="character" w:styleId="a6">
    <w:name w:val="endnote reference"/>
    <w:uiPriority w:val="99"/>
    <w:semiHidden/>
    <w:unhideWhenUsed/>
    <w:rsid w:val="008B158D"/>
    <w:rPr>
      <w:vertAlign w:val="superscript"/>
    </w:rPr>
  </w:style>
  <w:style w:type="paragraph" w:styleId="a7">
    <w:name w:val="header"/>
    <w:basedOn w:val="a"/>
    <w:link w:val="Char0"/>
    <w:uiPriority w:val="99"/>
    <w:unhideWhenUsed/>
    <w:rsid w:val="0045402E"/>
    <w:pPr>
      <w:tabs>
        <w:tab w:val="center" w:pos="4513"/>
        <w:tab w:val="right" w:pos="9026"/>
      </w:tabs>
      <w:snapToGrid w:val="0"/>
    </w:pPr>
  </w:style>
  <w:style w:type="character" w:customStyle="1" w:styleId="Char0">
    <w:name w:val="머리글 Char"/>
    <w:basedOn w:val="a0"/>
    <w:link w:val="a7"/>
    <w:uiPriority w:val="99"/>
    <w:rsid w:val="0045402E"/>
  </w:style>
  <w:style w:type="paragraph" w:styleId="a8">
    <w:name w:val="footer"/>
    <w:basedOn w:val="a"/>
    <w:link w:val="Char1"/>
    <w:uiPriority w:val="99"/>
    <w:unhideWhenUsed/>
    <w:rsid w:val="0045402E"/>
    <w:pPr>
      <w:tabs>
        <w:tab w:val="center" w:pos="4513"/>
        <w:tab w:val="right" w:pos="9026"/>
      </w:tabs>
      <w:snapToGrid w:val="0"/>
    </w:pPr>
  </w:style>
  <w:style w:type="character" w:customStyle="1" w:styleId="Char1">
    <w:name w:val="바닥글 Char"/>
    <w:basedOn w:val="a0"/>
    <w:link w:val="a8"/>
    <w:uiPriority w:val="99"/>
    <w:rsid w:val="0045402E"/>
  </w:style>
  <w:style w:type="paragraph" w:styleId="a9">
    <w:name w:val="Balloon Text"/>
    <w:basedOn w:val="a"/>
    <w:link w:val="Char2"/>
    <w:uiPriority w:val="99"/>
    <w:semiHidden/>
    <w:unhideWhenUsed/>
    <w:rsid w:val="00A0625C"/>
    <w:rPr>
      <w:sz w:val="18"/>
      <w:szCs w:val="18"/>
    </w:rPr>
  </w:style>
  <w:style w:type="character" w:customStyle="1" w:styleId="Char2">
    <w:name w:val="풍선 도움말 텍스트 Char"/>
    <w:link w:val="a9"/>
    <w:uiPriority w:val="99"/>
    <w:semiHidden/>
    <w:rsid w:val="00A0625C"/>
    <w:rPr>
      <w:rFonts w:ascii="맑은 고딕" w:eastAsia="맑은 고딕" w:hAnsi="맑은 고딕" w:cs="Times New Roman"/>
      <w:kern w:val="2"/>
      <w:sz w:val="18"/>
      <w:szCs w:val="18"/>
    </w:rPr>
  </w:style>
  <w:style w:type="paragraph" w:styleId="aa">
    <w:name w:val="Revision"/>
    <w:hidden/>
    <w:uiPriority w:val="99"/>
    <w:semiHidden/>
    <w:rsid w:val="00EE4F72"/>
    <w:rPr>
      <w:kern w:val="2"/>
      <w:szCs w:val="22"/>
    </w:rPr>
  </w:style>
  <w:style w:type="character" w:styleId="ab">
    <w:name w:val="annotation reference"/>
    <w:uiPriority w:val="99"/>
    <w:semiHidden/>
    <w:unhideWhenUsed/>
    <w:rsid w:val="00232474"/>
    <w:rPr>
      <w:sz w:val="18"/>
      <w:szCs w:val="18"/>
    </w:rPr>
  </w:style>
  <w:style w:type="paragraph" w:styleId="ac">
    <w:name w:val="annotation text"/>
    <w:basedOn w:val="a"/>
    <w:link w:val="Char3"/>
    <w:uiPriority w:val="99"/>
    <w:unhideWhenUsed/>
    <w:rsid w:val="00232474"/>
    <w:pPr>
      <w:jc w:val="left"/>
    </w:pPr>
  </w:style>
  <w:style w:type="character" w:customStyle="1" w:styleId="Char3">
    <w:name w:val="메모 텍스트 Char"/>
    <w:link w:val="ac"/>
    <w:uiPriority w:val="99"/>
    <w:rsid w:val="00232474"/>
    <w:rPr>
      <w:kern w:val="2"/>
      <w:szCs w:val="22"/>
    </w:rPr>
  </w:style>
  <w:style w:type="paragraph" w:styleId="ad">
    <w:name w:val="annotation subject"/>
    <w:basedOn w:val="ac"/>
    <w:next w:val="ac"/>
    <w:link w:val="Char4"/>
    <w:uiPriority w:val="99"/>
    <w:semiHidden/>
    <w:unhideWhenUsed/>
    <w:rsid w:val="00232474"/>
    <w:rPr>
      <w:b/>
      <w:bCs/>
    </w:rPr>
  </w:style>
  <w:style w:type="character" w:customStyle="1" w:styleId="Char4">
    <w:name w:val="메모 주제 Char"/>
    <w:link w:val="ad"/>
    <w:uiPriority w:val="99"/>
    <w:semiHidden/>
    <w:rsid w:val="00232474"/>
    <w:rPr>
      <w:b/>
      <w:bCs/>
      <w:kern w:val="2"/>
      <w:szCs w:val="22"/>
    </w:rPr>
  </w:style>
  <w:style w:type="paragraph" w:styleId="ae">
    <w:name w:val="Normal (Web)"/>
    <w:basedOn w:val="a"/>
    <w:uiPriority w:val="99"/>
    <w:semiHidden/>
    <w:unhideWhenUsed/>
    <w:rsid w:val="00662010"/>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1Char">
    <w:name w:val="제목 1 Char"/>
    <w:link w:val="1"/>
    <w:uiPriority w:val="9"/>
    <w:rsid w:val="00050FFE"/>
    <w:rPr>
      <w:rFonts w:ascii="맑은 고딕" w:eastAsia="맑은 고딕" w:hAnsi="맑은 고딕" w:cs="Times New Roman"/>
      <w:kern w:val="2"/>
      <w:sz w:val="28"/>
      <w:szCs w:val="28"/>
    </w:rPr>
  </w:style>
  <w:style w:type="character" w:customStyle="1" w:styleId="2Char">
    <w:name w:val="제목 2 Char"/>
    <w:link w:val="2"/>
    <w:uiPriority w:val="9"/>
    <w:rsid w:val="00050FFE"/>
    <w:rPr>
      <w:rFonts w:ascii="맑은 고딕" w:eastAsia="맑은 고딕" w:hAnsi="맑은 고딕" w:cs="Times New Roman"/>
      <w:kern w:val="2"/>
      <w:szCs w:val="22"/>
    </w:rPr>
  </w:style>
  <w:style w:type="character" w:styleId="af">
    <w:name w:val="Hyperlink"/>
    <w:uiPriority w:val="99"/>
    <w:unhideWhenUsed/>
    <w:rsid w:val="00D879DF"/>
    <w:rPr>
      <w:color w:val="467886"/>
      <w:u w:val="single"/>
    </w:rPr>
  </w:style>
  <w:style w:type="character" w:customStyle="1" w:styleId="UnresolvedMention">
    <w:name w:val="Unresolved Mention"/>
    <w:uiPriority w:val="99"/>
    <w:semiHidden/>
    <w:unhideWhenUsed/>
    <w:rsid w:val="00D879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2438">
      <w:bodyDiv w:val="1"/>
      <w:marLeft w:val="0"/>
      <w:marRight w:val="0"/>
      <w:marTop w:val="0"/>
      <w:marBottom w:val="0"/>
      <w:divBdr>
        <w:top w:val="none" w:sz="0" w:space="0" w:color="auto"/>
        <w:left w:val="none" w:sz="0" w:space="0" w:color="auto"/>
        <w:bottom w:val="none" w:sz="0" w:space="0" w:color="auto"/>
        <w:right w:val="none" w:sz="0" w:space="0" w:color="auto"/>
      </w:divBdr>
    </w:div>
    <w:div w:id="128940477">
      <w:bodyDiv w:val="1"/>
      <w:marLeft w:val="0"/>
      <w:marRight w:val="0"/>
      <w:marTop w:val="0"/>
      <w:marBottom w:val="0"/>
      <w:divBdr>
        <w:top w:val="none" w:sz="0" w:space="0" w:color="auto"/>
        <w:left w:val="none" w:sz="0" w:space="0" w:color="auto"/>
        <w:bottom w:val="none" w:sz="0" w:space="0" w:color="auto"/>
        <w:right w:val="none" w:sz="0" w:space="0" w:color="auto"/>
      </w:divBdr>
    </w:div>
    <w:div w:id="353847866">
      <w:bodyDiv w:val="1"/>
      <w:marLeft w:val="0"/>
      <w:marRight w:val="0"/>
      <w:marTop w:val="0"/>
      <w:marBottom w:val="0"/>
      <w:divBdr>
        <w:top w:val="none" w:sz="0" w:space="0" w:color="auto"/>
        <w:left w:val="none" w:sz="0" w:space="0" w:color="auto"/>
        <w:bottom w:val="none" w:sz="0" w:space="0" w:color="auto"/>
        <w:right w:val="none" w:sz="0" w:space="0" w:color="auto"/>
      </w:divBdr>
    </w:div>
    <w:div w:id="701829031">
      <w:bodyDiv w:val="1"/>
      <w:marLeft w:val="0"/>
      <w:marRight w:val="0"/>
      <w:marTop w:val="0"/>
      <w:marBottom w:val="0"/>
      <w:divBdr>
        <w:top w:val="none" w:sz="0" w:space="0" w:color="auto"/>
        <w:left w:val="none" w:sz="0" w:space="0" w:color="auto"/>
        <w:bottom w:val="none" w:sz="0" w:space="0" w:color="auto"/>
        <w:right w:val="none" w:sz="0" w:space="0" w:color="auto"/>
      </w:divBdr>
    </w:div>
    <w:div w:id="992103446">
      <w:bodyDiv w:val="1"/>
      <w:marLeft w:val="0"/>
      <w:marRight w:val="0"/>
      <w:marTop w:val="0"/>
      <w:marBottom w:val="0"/>
      <w:divBdr>
        <w:top w:val="none" w:sz="0" w:space="0" w:color="auto"/>
        <w:left w:val="none" w:sz="0" w:space="0" w:color="auto"/>
        <w:bottom w:val="none" w:sz="0" w:space="0" w:color="auto"/>
        <w:right w:val="none" w:sz="0" w:space="0" w:color="auto"/>
      </w:divBdr>
    </w:div>
    <w:div w:id="1104111082">
      <w:bodyDiv w:val="1"/>
      <w:marLeft w:val="0"/>
      <w:marRight w:val="0"/>
      <w:marTop w:val="0"/>
      <w:marBottom w:val="0"/>
      <w:divBdr>
        <w:top w:val="none" w:sz="0" w:space="0" w:color="auto"/>
        <w:left w:val="none" w:sz="0" w:space="0" w:color="auto"/>
        <w:bottom w:val="none" w:sz="0" w:space="0" w:color="auto"/>
        <w:right w:val="none" w:sz="0" w:space="0" w:color="auto"/>
      </w:divBdr>
    </w:div>
    <w:div w:id="167171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redwhistle.org"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7253f94-5532-49f5-aad5-07fd9fd2db21">
      <Terms xmlns="http://schemas.microsoft.com/office/infopath/2007/PartnerControls"/>
    </lcf76f155ced4ddcb4097134ff3c332f>
    <TaxCatchAll xmlns="1e1d2079-4aae-4dee-bba3-402ea44a0500"/>
  </documentManagement>
</p:properties>
</file>

<file path=customXml/item2.xml><?xml version="1.0" encoding="utf-8"?>
<ct:contentTypeSchema xmlns:ct="http://schemas.microsoft.com/office/2006/metadata/contentType" xmlns:ma="http://schemas.microsoft.com/office/2006/metadata/properties/metaAttributes" ct:_="" ma:_="" ma:contentTypeName="문서" ma:contentTypeID="0x010100597F4C7F83DB1042A985F91AA8B277FF" ma:contentTypeVersion="21" ma:contentTypeDescription="새 문서를 만듭니다." ma:contentTypeScope="" ma:versionID="d63ff0def26760308738beba2599faff">
  <xsd:schema xmlns:xsd="http://www.w3.org/2001/XMLSchema" xmlns:xs="http://www.w3.org/2001/XMLSchema" xmlns:p="http://schemas.microsoft.com/office/2006/metadata/properties" xmlns:ns2="87253f94-5532-49f5-aad5-07fd9fd2db21" xmlns:ns3="1e1d2079-4aae-4dee-bba3-402ea44a0500" targetNamespace="http://schemas.microsoft.com/office/2006/metadata/properties" ma:root="true" ma:fieldsID="2af300f2da01fab21161f3a22031a0b8" ns2:_="" ns3:_="">
    <xsd:import namespace="87253f94-5532-49f5-aad5-07fd9fd2db21"/>
    <xsd:import namespace="1e1d2079-4aae-4dee-bba3-402ea44a050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253f94-5532-49f5-aad5-07fd9fd2db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이미지 태그" ma:readOnly="false" ma:fieldId="{5cf76f15-5ced-4ddc-b409-7134ff3c332f}" ma:taxonomyMulti="true" ma:sspId="df7b6ae2-10d8-41d2-9d98-a13f04f18ed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1d2079-4aae-4dee-bba3-402ea44a0500" elementFormDefault="qualified">
    <xsd:import namespace="http://schemas.microsoft.com/office/2006/documentManagement/types"/>
    <xsd:import namespace="http://schemas.microsoft.com/office/infopath/2007/PartnerControls"/>
    <xsd:element name="SharedWithUsers" ma:index="18" nillable="true" ma:displayName="공유 대상"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세부 정보 공유" ma:internalName="SharedWithDetails" ma:readOnly="true">
      <xsd:simpleType>
        <xsd:restriction base="dms:Note">
          <xsd:maxLength value="255"/>
        </xsd:restriction>
      </xsd:simpleType>
    </xsd:element>
    <xsd:element name="TaxCatchAll" ma:index="21" nillable="true" ma:displayName="Taxonomy Catch All Column" ma:hidden="true" ma:list="{aa446868-6855-469c-8e66-3c0b1a6cd81f}" ma:internalName="TaxCatchAll" ma:showField="CatchAllData" ma:web="1e1d2079-4aae-4dee-bba3-402ea44a05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9D933D-AF14-43C2-AA01-CFD0098ECA63}">
  <ds:schemaRefs>
    <ds:schemaRef ds:uri="http://schemas.microsoft.com/office/2006/metadata/properties"/>
    <ds:schemaRef ds:uri="http://schemas.microsoft.com/office/infopath/2007/PartnerControls"/>
    <ds:schemaRef ds:uri="87253f94-5532-49f5-aad5-07fd9fd2db21"/>
    <ds:schemaRef ds:uri="1e1d2079-4aae-4dee-bba3-402ea44a0500"/>
  </ds:schemaRefs>
</ds:datastoreItem>
</file>

<file path=customXml/itemProps2.xml><?xml version="1.0" encoding="utf-8"?>
<ds:datastoreItem xmlns:ds="http://schemas.openxmlformats.org/officeDocument/2006/customXml" ds:itemID="{33C69E7C-CAF8-4A17-BC1A-CD445657B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253f94-5532-49f5-aad5-07fd9fd2db21"/>
    <ds:schemaRef ds:uri="1e1d2079-4aae-4dee-bba3-402ea44a0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D6CB08-A294-4905-AA8E-6CD16F42E2D5}">
  <ds:schemaRefs>
    <ds:schemaRef ds:uri="http://schemas.microsoft.com/sharepoint/v3/contenttype/forms"/>
  </ds:schemaRefs>
</ds:datastoreItem>
</file>

<file path=customXml/itemProps4.xml><?xml version="1.0" encoding="utf-8"?>
<ds:datastoreItem xmlns:ds="http://schemas.openxmlformats.org/officeDocument/2006/customXml" ds:itemID="{2D19A25E-C1E3-4CAA-B229-CDB3ED49E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26</Pages>
  <Words>2739</Words>
  <Characters>15618</Characters>
  <Application>Microsoft Office Word</Application>
  <DocSecurity>0</DocSecurity>
  <Lines>130</Lines>
  <Paragraphs>36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사용자</dc:creator>
  <cp:keywords/>
  <cp:lastModifiedBy>박 재웅/4급갑/상생협력처 자재계약부</cp:lastModifiedBy>
  <cp:revision>21</cp:revision>
  <cp:lastPrinted>2025-04-07T13:56:00Z</cp:lastPrinted>
  <dcterms:created xsi:type="dcterms:W3CDTF">2025-05-17T08:33:00Z</dcterms:created>
  <dcterms:modified xsi:type="dcterms:W3CDTF">2025-06-10T04:51:00Z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asoo_Trace_ID">
    <vt:lpwstr>eyAibm9kZUNvdW50IjogMiwgIm5vZGUxIiA6IHsgInVzZXJDb2RlIiA6ICIxLDAwMTAzNzg4NyIsICJ0cmFjZUlkIiA6ICI5MjExQzQxNEVDRTE4RjRCQkIyRUY2NzU4QTNCQzNFQSIsICJkc2QiIDogIjAxMDAwMDAwMDAwMDE2NzMiLCAicElEIiA6ICIxIiwgImxvZ1RpbWUiIDogIjIwMjUtMDYtMTBUMDQ6NDM6NDZaIiB9LCJub2RlMiI</vt:lpwstr>
  </property>
</Properties>
</file>